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Ростовская область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Морозовский район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АДМИНИСТРАЦИЯ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Вольно-Донского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сельского поселения 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Ростовской области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ПОСТАНОВЛЕНИЕ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olor w:val="000000"/>
          <w:spacing w:val="0"/>
          <w:sz w:val="28"/>
          <w:szCs w:val="28"/>
          <w:lang w:val="ru-RU"/>
        </w:rPr>
        <w:t>С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т-ца Вольно-Донская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11.01.2022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г.                                                                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/>
        </w:rPr>
        <w:t xml:space="preserve"> 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№ 1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                        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Об утверждении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Программы профилактики рисков причинения вреда (ущерба) охраняемым законом ценностям по муниципальному контролю в сфере благоустройства на территории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Вольно-Донского сельского поселения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на 2022 год.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-694" w:rightChars="-347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В соответствии со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FF"/>
          <w:spacing w:val="0"/>
          <w:sz w:val="28"/>
          <w:szCs w:val="28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целях реализации комплекса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благоустройства, на основании Федерального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8"/>
          <w:szCs w:val="28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8"/>
          <w:szCs w:val="28"/>
        </w:rPr>
        <w:instrText xml:space="preserve"> HYPERLINK "consultantplus://offline/ref=C504F97DCE4671B444B3E99FE587ED2E6FE1F6539DA9EDF26157736AD4D1C45B46FAE6455C3CD4AB6E6275FE36E0i1M"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8"/>
          <w:szCs w:val="28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8"/>
          <w:szCs w:val="28"/>
        </w:rPr>
        <w:t>закона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8"/>
          <w:szCs w:val="28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 от 06.10.2003 № 131-ФЗ «Об общих принципах организации местного самоуправления в Российской Федерации», руководствуясь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8"/>
          <w:szCs w:val="28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8"/>
          <w:szCs w:val="28"/>
        </w:rPr>
        <w:instrText xml:space="preserve"> HYPERLINK "consultantplus://offline/ref=6B1811C3496378F5838C965D76DB7A52FFA4AE86C3BC899155EA38B4E2B0B61670E24C3DD70E33D80007360Ap9zCG"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8"/>
          <w:szCs w:val="28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8"/>
          <w:szCs w:val="28"/>
        </w:rPr>
        <w:t>Уставом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8"/>
          <w:szCs w:val="28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 МО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Вольно-Донское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сельского поселения        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П О С Т А Н О В Л Я Е Т: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1. 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Вольно-Донского сельского поселения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   на 2022 год.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2. Настоящее постановление вступает в силу со дня его обнародования и подлежит размещению на официальном сайте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Администрации Вольно-Донского сельского поселения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3. Контроль за исполнением постановления оставляю за собой.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Глава Администрации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Вольно-Донского сельского поселения               А.П. Кореньков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УТВЕРЖДЕНО: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Постановлением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Администрации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Вольно-Донского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сельского поселения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Программа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8"/>
          <w:szCs w:val="28"/>
        </w:rPr>
        <w:t>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на 2022 год.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8"/>
          <w:szCs w:val="28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8"/>
          <w:szCs w:val="28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на 202</w:t>
      </w:r>
      <w:r>
        <w:rPr>
          <w:rFonts w:hint="default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3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(далее – муниципальный контроль).</w:t>
      </w: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I. Анализ текущего состояния осуществления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муниципального контроля, описание текущего развития профилактической деятельности администрации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Вольно-Донского сельского поселения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, характеристика проблем, на решение которых направлена Программа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Объектами при осуществлении вида муниципального контроля являются: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- деятельность, действия (бездействие) контролируемых лиц, связанная с соблюдением правил благоустройства территории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Вольно-Донского сельского поселения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правилами благоустройства предъявляются обязательные требования (далее – производственные объекты).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Контролируемыми лицами при осуществлении муниципального контроля являются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: юридические лица, индивидуальные предприниматели, граждане (далее - контролируемые лица).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Главной задачей администрации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8"/>
          <w:szCs w:val="28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Вольно-Донского сельского поселения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II. Цели и задачи реализации Программы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1. Целями реализации Программы являются: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предупреждение нарушений обязательных требований в сфере муниципального контроля в сфере благоустройства;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предотвращение угрозы причинения, либо причинения вреда (ущерба) охраняемым законом ценностям вследствие нарушений обязательных требований;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повышение прозрачности системы контрольно-надзорной деятельности.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2. Задачами реализации Программы являются: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III. Перечень профилактических мероприятий,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сроки (периодичность) их проведения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1. В соответствии с Положением о порядке осуществления муниципального контроля в сфере благоустройства на территории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Вольно-Донского сельского поселения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, утвержденном решением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Собрания депутатов Вольно-Донского сельского поселения от 01.12.2021 г. № 10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, проводятся следующие профилактические мероприятия: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1) информирование;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2) объявление предостережения;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3) консультирование;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IV. Показатели результативности и эффективности Программы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лиц.        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б) доля профилактических мероприятий в объеме контрольных мероприятий.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2. 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Приложение к Постановлению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Перечень профилактических мероприятий,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сроки (периодичность) их проведения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"/>
        <w:gridCol w:w="2168"/>
        <w:gridCol w:w="2788"/>
        <w:gridCol w:w="2142"/>
        <w:gridCol w:w="2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Вид мероприятия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Форма мероприятия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Подразделение и (или) должностные лица администрации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Вольно-Донского сельского поселения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 ответственные за реализацию мероприятия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Сроки (периодичность) их проведения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Ведущий специалист администрации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Вольно-Донского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мере необходимости в течение года;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Публикация на сайте руководств по соблюдению обязательных требований в сфере благоустройства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Ведущий специалист администрации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Вольно-Донского сельского поселения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Положения о виде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Ведущий специалист администрации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Вольно-Донского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мере обновления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Ведущий специалист администрации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Вольно-Донского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Проведение должностными лицами администрации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Вольно-Донского сельского поселения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консультаций: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 </w:t>
            </w:r>
            <w:r>
              <w:rPr>
                <w:rFonts w:hint="default" w:ascii="Times New Roman" w:hAnsi="Times New Roman" w:cs="Times New Roman"/>
                <w:color w:val="454545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454545"/>
                <w:sz w:val="28"/>
                <w:szCs w:val="28"/>
              </w:rPr>
              <w:instrText xml:space="preserve"> HYPERLINK "consultantplus://offline/ref=AB379AAFAA1D100E328F2BAF8EED5A2F2B76C9320D2F17931C22AAB6D3F68CA0190E3892E5C305E8C6BBD71DFE0039N" </w:instrText>
            </w:r>
            <w:r>
              <w:rPr>
                <w:rFonts w:hint="default" w:ascii="Times New Roman" w:hAnsi="Times New Roman" w:cs="Times New Roman"/>
                <w:color w:val="454545"/>
                <w:sz w:val="28"/>
                <w:szCs w:val="2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color w:val="auto"/>
                <w:sz w:val="28"/>
                <w:szCs w:val="28"/>
              </w:rPr>
              <w:t>законом</w:t>
            </w:r>
            <w:r>
              <w:rPr>
                <w:rFonts w:hint="default" w:ascii="Times New Roman" w:hAnsi="Times New Roman" w:cs="Times New Roman"/>
                <w:color w:val="454545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 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Ведущий специалист администрации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Вольно-Донского сельского поселения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sectPr>
      <w:pgSz w:w="11906" w:h="16838"/>
      <w:pgMar w:top="1440" w:right="1306" w:bottom="1440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C6715"/>
    <w:rsid w:val="65635327"/>
    <w:rsid w:val="7A52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2022-01-28T09:34:00Z</dcterms:created>
  <dc:creator>Пользователь</dc:creator>
  <cp:lastModifiedBy>Пользователь</cp:lastModifiedBy>
  <dcterms:modified xsi:type="dcterms:W3CDTF">2024-03-01T08:05:44Z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2BE9020EFC46492B846879CB0D85D303</vt:lpwstr>
  </property>
</Properties>
</file>