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037A2" w:rsidRPr="00C867D4" w:rsidRDefault="00B037A2" w:rsidP="00C867D4">
      <w:pPr>
        <w:keepNext/>
        <w:suppressAutoHyphens/>
        <w:spacing w:before="240" w:after="120"/>
        <w:jc w:val="center"/>
        <w:rPr>
          <w:rFonts w:cs="Mangal"/>
          <w:b/>
          <w:bCs/>
          <w:kern w:val="2"/>
          <w:lang w:eastAsia="hi-IN" w:bidi="hi-IN"/>
        </w:rPr>
      </w:pPr>
      <w:r w:rsidRPr="00C867D4">
        <w:rPr>
          <w:rFonts w:cs="Mangal"/>
          <w:b/>
          <w:bCs/>
          <w:kern w:val="2"/>
          <w:lang w:eastAsia="hi-IN" w:bidi="hi-IN"/>
        </w:rPr>
        <w:t>РОССИЙСКАЯ ФЕДЕРАЦИЯ</w:t>
      </w:r>
    </w:p>
    <w:p w:rsidR="00B037A2" w:rsidRPr="00C867D4" w:rsidRDefault="00B037A2" w:rsidP="00C867D4">
      <w:pPr>
        <w:keepNext/>
        <w:suppressAutoHyphens/>
        <w:spacing w:before="240" w:after="120"/>
        <w:jc w:val="center"/>
        <w:rPr>
          <w:rFonts w:cs="Mangal"/>
          <w:b/>
          <w:bCs/>
          <w:kern w:val="2"/>
          <w:lang w:eastAsia="hi-IN" w:bidi="hi-IN"/>
        </w:rPr>
      </w:pPr>
      <w:r w:rsidRPr="00C867D4">
        <w:rPr>
          <w:rFonts w:cs="Mangal"/>
          <w:b/>
          <w:bCs/>
          <w:kern w:val="2"/>
          <w:lang w:eastAsia="hi-IN" w:bidi="hi-IN"/>
        </w:rPr>
        <w:t>РОСТОВСКАЯ ОБЛАСТЬ</w:t>
      </w:r>
    </w:p>
    <w:p w:rsidR="00B037A2" w:rsidRPr="00C867D4" w:rsidRDefault="00B037A2" w:rsidP="00C867D4">
      <w:pPr>
        <w:keepNext/>
        <w:suppressAutoHyphens/>
        <w:spacing w:before="240" w:after="120"/>
        <w:jc w:val="center"/>
        <w:rPr>
          <w:rFonts w:cs="Mangal"/>
          <w:b/>
          <w:bCs/>
          <w:kern w:val="2"/>
          <w:lang w:eastAsia="hi-IN" w:bidi="hi-IN"/>
        </w:rPr>
      </w:pPr>
      <w:r w:rsidRPr="00C867D4">
        <w:rPr>
          <w:rFonts w:cs="Mangal"/>
          <w:b/>
          <w:bCs/>
          <w:kern w:val="2"/>
          <w:lang w:eastAsia="hi-IN" w:bidi="hi-IN"/>
        </w:rPr>
        <w:t>МУНИЦИПАЛЬНОЕ ОБРАЗОВАНИЕ</w:t>
      </w:r>
    </w:p>
    <w:p w:rsidR="00B037A2" w:rsidRPr="00C867D4" w:rsidRDefault="00B037A2" w:rsidP="00C867D4">
      <w:pPr>
        <w:keepNext/>
        <w:suppressAutoHyphens/>
        <w:spacing w:before="240" w:after="120"/>
        <w:jc w:val="center"/>
        <w:rPr>
          <w:rFonts w:cs="Mangal"/>
          <w:b/>
          <w:bCs/>
          <w:kern w:val="2"/>
          <w:lang w:eastAsia="hi-IN" w:bidi="hi-IN"/>
        </w:rPr>
      </w:pPr>
      <w:r w:rsidRPr="00C867D4">
        <w:rPr>
          <w:rFonts w:cs="Mangal"/>
          <w:b/>
          <w:bCs/>
          <w:kern w:val="2"/>
          <w:lang w:eastAsia="hi-IN" w:bidi="hi-IN"/>
        </w:rPr>
        <w:t>«</w:t>
      </w:r>
      <w:r w:rsidR="00572928">
        <w:rPr>
          <w:rFonts w:cs="Mangal"/>
          <w:b/>
          <w:bCs/>
          <w:kern w:val="2"/>
          <w:lang w:eastAsia="hi-IN" w:bidi="hi-IN"/>
        </w:rPr>
        <w:t>ВОЛЬНО-ДОНСКОЕ</w:t>
      </w:r>
      <w:r w:rsidRPr="00C867D4">
        <w:rPr>
          <w:rFonts w:cs="Mangal"/>
          <w:b/>
          <w:bCs/>
          <w:kern w:val="2"/>
          <w:lang w:eastAsia="hi-IN" w:bidi="hi-IN"/>
        </w:rPr>
        <w:t xml:space="preserve"> СЕЛЬСКОЕ ПОСЕЛЕНИЕ»</w:t>
      </w:r>
    </w:p>
    <w:p w:rsidR="00B037A2" w:rsidRPr="00C867D4" w:rsidRDefault="00B037A2" w:rsidP="00C867D4">
      <w:pPr>
        <w:keepNext/>
        <w:suppressAutoHyphens/>
        <w:spacing w:before="240" w:after="260"/>
        <w:jc w:val="center"/>
        <w:rPr>
          <w:rFonts w:cs="Mangal"/>
          <w:b/>
          <w:bCs/>
          <w:kern w:val="2"/>
          <w:lang w:eastAsia="hi-IN" w:bidi="hi-IN"/>
        </w:rPr>
      </w:pPr>
      <w:r w:rsidRPr="00C867D4">
        <w:rPr>
          <w:rFonts w:cs="Mangal"/>
          <w:b/>
          <w:bCs/>
          <w:kern w:val="2"/>
          <w:lang w:eastAsia="hi-IN" w:bidi="hi-IN"/>
        </w:rPr>
        <w:t xml:space="preserve">АДМИНИСТРАЦИЯ </w:t>
      </w:r>
      <w:r w:rsidR="00572928">
        <w:rPr>
          <w:rFonts w:cs="Mangal"/>
          <w:b/>
          <w:bCs/>
          <w:kern w:val="2"/>
          <w:lang w:eastAsia="hi-IN" w:bidi="hi-IN"/>
        </w:rPr>
        <w:t>ВОЛЬНО-ДОНСКОГО</w:t>
      </w:r>
    </w:p>
    <w:p w:rsidR="00B037A2" w:rsidRDefault="00B037A2" w:rsidP="00C867D4">
      <w:pPr>
        <w:keepNext/>
        <w:suppressAutoHyphens/>
        <w:spacing w:before="240" w:after="260"/>
        <w:jc w:val="center"/>
        <w:rPr>
          <w:rFonts w:cs="Mangal"/>
          <w:b/>
          <w:bCs/>
          <w:kern w:val="2"/>
          <w:lang w:eastAsia="hi-IN" w:bidi="hi-IN"/>
        </w:rPr>
      </w:pPr>
      <w:r w:rsidRPr="00C867D4">
        <w:rPr>
          <w:rFonts w:cs="Mangal"/>
          <w:b/>
          <w:bCs/>
          <w:kern w:val="2"/>
          <w:lang w:eastAsia="hi-IN" w:bidi="hi-IN"/>
        </w:rPr>
        <w:t xml:space="preserve"> СЕЛЬСКОГО ПОСЕЛЕНИЯ</w:t>
      </w:r>
    </w:p>
    <w:p w:rsidR="00B037A2" w:rsidRPr="00C867D4" w:rsidRDefault="00B037A2" w:rsidP="00C867D4">
      <w:pPr>
        <w:keepNext/>
        <w:suppressAutoHyphens/>
        <w:spacing w:before="240" w:after="260"/>
        <w:jc w:val="center"/>
        <w:rPr>
          <w:rFonts w:cs="Mangal"/>
          <w:b/>
          <w:bCs/>
          <w:kern w:val="2"/>
          <w:lang w:eastAsia="hi-IN" w:bidi="hi-IN"/>
        </w:rPr>
      </w:pPr>
    </w:p>
    <w:p w:rsidR="00B037A2" w:rsidRPr="00C5289D" w:rsidRDefault="00B037A2" w:rsidP="00B80A8B">
      <w:pPr>
        <w:keepNext/>
        <w:suppressAutoHyphens/>
        <w:spacing w:before="240" w:after="260" w:line="100" w:lineRule="atLeast"/>
        <w:jc w:val="center"/>
        <w:rPr>
          <w:rFonts w:cs="Mangal"/>
          <w:bCs/>
          <w:kern w:val="2"/>
          <w:sz w:val="28"/>
          <w:szCs w:val="28"/>
          <w:lang w:eastAsia="hi-IN" w:bidi="hi-IN"/>
        </w:rPr>
      </w:pPr>
      <w:r w:rsidRPr="00C5289D">
        <w:rPr>
          <w:rFonts w:cs="Mangal"/>
          <w:bCs/>
          <w:kern w:val="2"/>
          <w:sz w:val="28"/>
          <w:szCs w:val="28"/>
          <w:lang w:eastAsia="hi-IN" w:bidi="hi-IN"/>
        </w:rPr>
        <w:t>ПОСТАНОВЛЕНИЕ</w:t>
      </w:r>
    </w:p>
    <w:p w:rsidR="00B037A2" w:rsidRPr="00C5289D" w:rsidRDefault="00B037A2" w:rsidP="00B80A8B">
      <w:pPr>
        <w:suppressAutoHyphens/>
        <w:spacing w:after="260"/>
        <w:rPr>
          <w:rFonts w:cs="Mangal"/>
          <w:kern w:val="2"/>
          <w:sz w:val="28"/>
          <w:szCs w:val="28"/>
          <w:lang w:eastAsia="hi-IN" w:bidi="hi-IN"/>
        </w:rPr>
      </w:pPr>
      <w:r w:rsidRPr="000E6004">
        <w:rPr>
          <w:rFonts w:cs="Mangal"/>
          <w:kern w:val="2"/>
          <w:sz w:val="28"/>
          <w:szCs w:val="28"/>
          <w:lang w:eastAsia="hi-IN" w:bidi="hi-IN"/>
        </w:rPr>
        <w:t>«1</w:t>
      </w:r>
      <w:r w:rsidR="00572928">
        <w:rPr>
          <w:rFonts w:cs="Mangal"/>
          <w:kern w:val="2"/>
          <w:sz w:val="28"/>
          <w:szCs w:val="28"/>
          <w:lang w:eastAsia="hi-IN" w:bidi="hi-IN"/>
        </w:rPr>
        <w:t>3</w:t>
      </w:r>
      <w:r w:rsidRPr="000E6004">
        <w:rPr>
          <w:rFonts w:cs="Mangal"/>
          <w:kern w:val="2"/>
          <w:sz w:val="28"/>
          <w:szCs w:val="28"/>
          <w:lang w:eastAsia="hi-IN" w:bidi="hi-IN"/>
        </w:rPr>
        <w:t>» февраля 202</w:t>
      </w:r>
      <w:r w:rsidR="00572928">
        <w:rPr>
          <w:rFonts w:cs="Mangal"/>
          <w:kern w:val="2"/>
          <w:sz w:val="28"/>
          <w:szCs w:val="28"/>
          <w:lang w:eastAsia="hi-IN" w:bidi="hi-IN"/>
        </w:rPr>
        <w:t>3</w:t>
      </w:r>
      <w:r w:rsidRPr="000E6004">
        <w:rPr>
          <w:rFonts w:cs="Mangal"/>
          <w:kern w:val="2"/>
          <w:sz w:val="28"/>
          <w:szCs w:val="28"/>
          <w:lang w:eastAsia="hi-IN" w:bidi="hi-IN"/>
        </w:rPr>
        <w:t xml:space="preserve">                                                                                              № </w:t>
      </w:r>
      <w:r w:rsidR="00572928">
        <w:rPr>
          <w:rFonts w:cs="Mangal"/>
          <w:kern w:val="2"/>
          <w:sz w:val="28"/>
          <w:szCs w:val="28"/>
          <w:lang w:eastAsia="hi-IN" w:bidi="hi-IN"/>
        </w:rPr>
        <w:t>8</w:t>
      </w:r>
    </w:p>
    <w:p w:rsidR="00B037A2" w:rsidRPr="00B80A8B" w:rsidRDefault="00572928" w:rsidP="00B80A8B">
      <w:pPr>
        <w:suppressAutoHyphens/>
        <w:spacing w:after="260"/>
        <w:jc w:val="center"/>
        <w:rPr>
          <w:rFonts w:cs="Mangal"/>
          <w:kern w:val="2"/>
          <w:sz w:val="28"/>
          <w:szCs w:val="28"/>
          <w:lang w:eastAsia="hi-IN" w:bidi="hi-IN"/>
        </w:rPr>
      </w:pPr>
      <w:r>
        <w:rPr>
          <w:rFonts w:cs="Mangal"/>
          <w:kern w:val="2"/>
          <w:sz w:val="28"/>
          <w:szCs w:val="28"/>
          <w:lang w:eastAsia="hi-IN" w:bidi="hi-IN"/>
        </w:rPr>
        <w:t>Ст.Вольно-Донская</w:t>
      </w:r>
    </w:p>
    <w:p w:rsidR="00B037A2" w:rsidRPr="00CF5DD2" w:rsidRDefault="00B037A2" w:rsidP="00B80A8B">
      <w:pPr>
        <w:tabs>
          <w:tab w:val="left" w:pos="9751"/>
        </w:tabs>
        <w:suppressAutoHyphens/>
        <w:ind w:right="-30"/>
        <w:jc w:val="center"/>
        <w:rPr>
          <w:sz w:val="28"/>
          <w:szCs w:val="28"/>
        </w:rPr>
      </w:pPr>
      <w:r w:rsidRPr="008E584B">
        <w:rPr>
          <w:sz w:val="28"/>
          <w:szCs w:val="28"/>
        </w:rPr>
        <w:t>Об утверждении Порядка изучения мнения населения о качестве оказания</w:t>
      </w:r>
      <w:r w:rsidRPr="00CF5DD2">
        <w:rPr>
          <w:sz w:val="28"/>
          <w:szCs w:val="28"/>
        </w:rPr>
        <w:t xml:space="preserve"> муниципальных услуг </w:t>
      </w:r>
      <w:r>
        <w:rPr>
          <w:sz w:val="28"/>
          <w:szCs w:val="28"/>
        </w:rPr>
        <w:t xml:space="preserve">организациями культуры </w:t>
      </w:r>
      <w:r w:rsidRPr="00CF5DD2">
        <w:rPr>
          <w:sz w:val="28"/>
          <w:szCs w:val="28"/>
        </w:rPr>
        <w:t>в муниципальном образовании «</w:t>
      </w:r>
      <w:r w:rsidR="00572928">
        <w:rPr>
          <w:sz w:val="28"/>
          <w:szCs w:val="28"/>
        </w:rPr>
        <w:t>Вольно-Донское</w:t>
      </w:r>
      <w:r>
        <w:rPr>
          <w:sz w:val="28"/>
          <w:szCs w:val="28"/>
        </w:rPr>
        <w:t xml:space="preserve"> сельское поселение</w:t>
      </w:r>
      <w:r w:rsidRPr="00CF5DD2">
        <w:rPr>
          <w:sz w:val="28"/>
          <w:szCs w:val="28"/>
        </w:rPr>
        <w:t>»</w:t>
      </w:r>
    </w:p>
    <w:p w:rsidR="00B037A2" w:rsidRPr="00CF5DD2" w:rsidRDefault="00B037A2" w:rsidP="00D62C56">
      <w:pPr>
        <w:ind w:firstLine="708"/>
        <w:jc w:val="both"/>
        <w:rPr>
          <w:sz w:val="28"/>
          <w:szCs w:val="28"/>
        </w:rPr>
      </w:pPr>
    </w:p>
    <w:p w:rsidR="00B037A2" w:rsidRDefault="00B037A2" w:rsidP="00FC30DF">
      <w:pPr>
        <w:ind w:firstLine="708"/>
        <w:jc w:val="both"/>
        <w:rPr>
          <w:sz w:val="28"/>
          <w:szCs w:val="28"/>
        </w:rPr>
      </w:pPr>
      <w:r w:rsidRPr="00CF5DD2">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в </w:t>
      </w:r>
      <w:r w:rsidRPr="00262527">
        <w:rPr>
          <w:sz w:val="28"/>
          <w:szCs w:val="28"/>
        </w:rPr>
        <w:t xml:space="preserve">целях реализации статьи 36.1 Закона Российской Федерации от 9 октября </w:t>
      </w:r>
      <w:smartTag w:uri="urn:schemas-microsoft-com:office:smarttags" w:element="metricconverter">
        <w:smartTagPr>
          <w:attr w:name="ProductID" w:val="1992 г"/>
        </w:smartTagPr>
        <w:r w:rsidRPr="00262527">
          <w:rPr>
            <w:sz w:val="28"/>
            <w:szCs w:val="28"/>
          </w:rPr>
          <w:t>1992 г</w:t>
        </w:r>
      </w:smartTag>
      <w:r w:rsidRPr="00262527">
        <w:rPr>
          <w:sz w:val="28"/>
          <w:szCs w:val="28"/>
        </w:rPr>
        <w:t xml:space="preserve">. № 3612-1 «Основы законодательства Российской Федерации о культуре» </w:t>
      </w:r>
      <w:r w:rsidRPr="00CF5DD2">
        <w:rPr>
          <w:sz w:val="28"/>
          <w:szCs w:val="28"/>
        </w:rPr>
        <w:t xml:space="preserve"> на территории </w:t>
      </w:r>
      <w:r w:rsidR="00572928">
        <w:rPr>
          <w:sz w:val="28"/>
          <w:szCs w:val="28"/>
        </w:rPr>
        <w:t>Вольно-Донского</w:t>
      </w:r>
      <w:r w:rsidRPr="00CF5DD2">
        <w:rPr>
          <w:sz w:val="28"/>
          <w:szCs w:val="28"/>
        </w:rPr>
        <w:t xml:space="preserve"> </w:t>
      </w:r>
      <w:r>
        <w:rPr>
          <w:sz w:val="28"/>
          <w:szCs w:val="28"/>
        </w:rPr>
        <w:t>сельского поселения</w:t>
      </w:r>
      <w:r w:rsidRPr="00CF5DD2">
        <w:rPr>
          <w:sz w:val="28"/>
          <w:szCs w:val="28"/>
        </w:rPr>
        <w:t>, руководствуясь Устав</w:t>
      </w:r>
      <w:r>
        <w:rPr>
          <w:sz w:val="28"/>
          <w:szCs w:val="28"/>
        </w:rPr>
        <w:t>ом муниципального образования «</w:t>
      </w:r>
      <w:r w:rsidR="00572928">
        <w:rPr>
          <w:sz w:val="28"/>
          <w:szCs w:val="28"/>
        </w:rPr>
        <w:t>Вольно-Донское</w:t>
      </w:r>
      <w:r>
        <w:rPr>
          <w:sz w:val="28"/>
          <w:szCs w:val="28"/>
        </w:rPr>
        <w:t xml:space="preserve"> сельское поселение</w:t>
      </w:r>
      <w:r w:rsidRPr="00CF5DD2">
        <w:rPr>
          <w:sz w:val="28"/>
          <w:szCs w:val="28"/>
        </w:rPr>
        <w:t>»,</w:t>
      </w:r>
      <w:r>
        <w:rPr>
          <w:sz w:val="28"/>
          <w:szCs w:val="28"/>
        </w:rPr>
        <w:t xml:space="preserve"> Администрация </w:t>
      </w:r>
      <w:r w:rsidR="00572928">
        <w:rPr>
          <w:sz w:val="28"/>
          <w:szCs w:val="28"/>
        </w:rPr>
        <w:t>Вольно-Донского</w:t>
      </w:r>
      <w:r>
        <w:rPr>
          <w:sz w:val="28"/>
          <w:szCs w:val="28"/>
        </w:rPr>
        <w:t xml:space="preserve"> сельского поселения постановляет:</w:t>
      </w:r>
    </w:p>
    <w:p w:rsidR="00B037A2" w:rsidRPr="00CF5DD2" w:rsidRDefault="00B037A2" w:rsidP="00FC30DF">
      <w:pPr>
        <w:ind w:firstLine="708"/>
        <w:jc w:val="both"/>
        <w:rPr>
          <w:sz w:val="28"/>
          <w:szCs w:val="28"/>
        </w:rPr>
      </w:pPr>
    </w:p>
    <w:p w:rsidR="00B037A2" w:rsidRPr="00CF5DD2" w:rsidRDefault="00B037A2" w:rsidP="00B80A8B">
      <w:pPr>
        <w:ind w:firstLine="709"/>
        <w:jc w:val="both"/>
        <w:rPr>
          <w:sz w:val="28"/>
          <w:szCs w:val="28"/>
        </w:rPr>
      </w:pPr>
      <w:r w:rsidRPr="00CF5DD2">
        <w:rPr>
          <w:sz w:val="28"/>
          <w:szCs w:val="28"/>
        </w:rPr>
        <w:t>1.</w:t>
      </w:r>
      <w:r>
        <w:rPr>
          <w:sz w:val="28"/>
          <w:szCs w:val="28"/>
        </w:rPr>
        <w:t> </w:t>
      </w:r>
      <w:r w:rsidRPr="00CF5DD2">
        <w:rPr>
          <w:sz w:val="28"/>
          <w:szCs w:val="28"/>
        </w:rPr>
        <w:t xml:space="preserve">Утвердить Порядок изучения мнения населения о качестве оказания муниципальных услуг </w:t>
      </w:r>
      <w:r>
        <w:rPr>
          <w:sz w:val="28"/>
          <w:szCs w:val="28"/>
        </w:rPr>
        <w:t>организациями культуры</w:t>
      </w:r>
      <w:r w:rsidRPr="00CF5DD2">
        <w:rPr>
          <w:sz w:val="28"/>
          <w:szCs w:val="28"/>
        </w:rPr>
        <w:t xml:space="preserve"> в муниципальном образовании «</w:t>
      </w:r>
      <w:r w:rsidR="00572928">
        <w:rPr>
          <w:sz w:val="28"/>
          <w:szCs w:val="28"/>
        </w:rPr>
        <w:t>Вольно-Донское</w:t>
      </w:r>
      <w:r>
        <w:rPr>
          <w:sz w:val="28"/>
          <w:szCs w:val="28"/>
        </w:rPr>
        <w:t xml:space="preserve"> сельское поселение</w:t>
      </w:r>
      <w:r w:rsidRPr="00CF5DD2">
        <w:rPr>
          <w:sz w:val="28"/>
          <w:szCs w:val="28"/>
        </w:rPr>
        <w:t>» согласно приложению</w:t>
      </w:r>
      <w:r>
        <w:rPr>
          <w:sz w:val="28"/>
          <w:szCs w:val="28"/>
        </w:rPr>
        <w:t xml:space="preserve"> к настоящему постановлению</w:t>
      </w:r>
      <w:r w:rsidRPr="00CF5DD2">
        <w:rPr>
          <w:sz w:val="28"/>
          <w:szCs w:val="28"/>
        </w:rPr>
        <w:t xml:space="preserve">. </w:t>
      </w:r>
    </w:p>
    <w:p w:rsidR="00B037A2" w:rsidRPr="00CF5DD2" w:rsidRDefault="00B037A2" w:rsidP="00D62C56">
      <w:pPr>
        <w:spacing w:before="120"/>
        <w:ind w:firstLine="561"/>
        <w:jc w:val="both"/>
        <w:rPr>
          <w:sz w:val="28"/>
          <w:szCs w:val="28"/>
        </w:rPr>
      </w:pPr>
      <w:r>
        <w:rPr>
          <w:sz w:val="28"/>
          <w:szCs w:val="28"/>
        </w:rPr>
        <w:t>2. </w:t>
      </w:r>
      <w:r w:rsidRPr="00CF5DD2">
        <w:rPr>
          <w:sz w:val="28"/>
          <w:szCs w:val="28"/>
        </w:rPr>
        <w:t xml:space="preserve">Контроль за выполнением </w:t>
      </w:r>
      <w:r>
        <w:rPr>
          <w:sz w:val="28"/>
          <w:szCs w:val="28"/>
        </w:rPr>
        <w:t xml:space="preserve">настоящего </w:t>
      </w:r>
      <w:r w:rsidRPr="00CF5DD2">
        <w:rPr>
          <w:sz w:val="28"/>
          <w:szCs w:val="28"/>
        </w:rPr>
        <w:t xml:space="preserve">постановления </w:t>
      </w:r>
      <w:r>
        <w:rPr>
          <w:sz w:val="28"/>
          <w:szCs w:val="28"/>
        </w:rPr>
        <w:t>оставляю за собой.</w:t>
      </w:r>
    </w:p>
    <w:p w:rsidR="00B037A2" w:rsidRPr="00CF5DD2" w:rsidRDefault="00B037A2" w:rsidP="00D62C56">
      <w:pPr>
        <w:ind w:firstLine="567"/>
        <w:jc w:val="both"/>
        <w:rPr>
          <w:sz w:val="28"/>
          <w:szCs w:val="28"/>
        </w:rPr>
      </w:pPr>
    </w:p>
    <w:p w:rsidR="00B037A2" w:rsidRPr="00CF5DD2" w:rsidRDefault="00B037A2" w:rsidP="00C867D4">
      <w:pPr>
        <w:jc w:val="both"/>
        <w:rPr>
          <w:sz w:val="28"/>
          <w:szCs w:val="28"/>
        </w:rPr>
      </w:pPr>
    </w:p>
    <w:p w:rsidR="00B037A2" w:rsidRPr="00CF5DD2" w:rsidRDefault="00B037A2" w:rsidP="00D62C56">
      <w:pPr>
        <w:ind w:firstLine="567"/>
        <w:jc w:val="both"/>
        <w:rPr>
          <w:sz w:val="28"/>
          <w:szCs w:val="28"/>
        </w:rPr>
      </w:pPr>
    </w:p>
    <w:p w:rsidR="00B037A2" w:rsidRDefault="00B037A2" w:rsidP="00FC30DF">
      <w:pPr>
        <w:rPr>
          <w:sz w:val="28"/>
          <w:szCs w:val="28"/>
        </w:rPr>
      </w:pPr>
      <w:r>
        <w:rPr>
          <w:sz w:val="28"/>
          <w:szCs w:val="28"/>
        </w:rPr>
        <w:t xml:space="preserve">Глава Администрации </w:t>
      </w:r>
    </w:p>
    <w:p w:rsidR="00B037A2" w:rsidRDefault="00572928" w:rsidP="00FC30DF">
      <w:pPr>
        <w:rPr>
          <w:sz w:val="28"/>
          <w:szCs w:val="28"/>
        </w:rPr>
      </w:pPr>
      <w:r>
        <w:rPr>
          <w:sz w:val="28"/>
          <w:szCs w:val="28"/>
        </w:rPr>
        <w:t>Вольно-Донское</w:t>
      </w:r>
    </w:p>
    <w:p w:rsidR="00B037A2" w:rsidRDefault="00B037A2" w:rsidP="00FC30DF">
      <w:pPr>
        <w:rPr>
          <w:sz w:val="28"/>
          <w:szCs w:val="28"/>
        </w:rPr>
      </w:pPr>
      <w:r>
        <w:rPr>
          <w:sz w:val="28"/>
          <w:szCs w:val="28"/>
        </w:rPr>
        <w:t>сельского поселения</w:t>
      </w:r>
      <w:r>
        <w:rPr>
          <w:sz w:val="28"/>
          <w:szCs w:val="28"/>
        </w:rPr>
        <w:tab/>
      </w:r>
      <w:r>
        <w:rPr>
          <w:sz w:val="28"/>
          <w:szCs w:val="28"/>
        </w:rPr>
        <w:tab/>
      </w:r>
      <w:r>
        <w:rPr>
          <w:sz w:val="28"/>
          <w:szCs w:val="28"/>
        </w:rPr>
        <w:tab/>
      </w:r>
      <w:r>
        <w:rPr>
          <w:sz w:val="28"/>
          <w:szCs w:val="28"/>
        </w:rPr>
        <w:tab/>
        <w:t xml:space="preserve">                      </w:t>
      </w:r>
      <w:r>
        <w:rPr>
          <w:sz w:val="28"/>
          <w:szCs w:val="28"/>
        </w:rPr>
        <w:tab/>
      </w:r>
      <w:r w:rsidR="00572928">
        <w:rPr>
          <w:sz w:val="28"/>
          <w:szCs w:val="28"/>
        </w:rPr>
        <w:t>А.П.Кореньков</w:t>
      </w:r>
    </w:p>
    <w:p w:rsidR="00B037A2" w:rsidRDefault="00B037A2" w:rsidP="00D62C56">
      <w:pPr>
        <w:ind w:left="5670"/>
        <w:jc w:val="center"/>
        <w:rPr>
          <w:sz w:val="28"/>
          <w:szCs w:val="28"/>
        </w:rPr>
      </w:pPr>
    </w:p>
    <w:p w:rsidR="00B037A2" w:rsidRDefault="00B037A2" w:rsidP="00D62C56">
      <w:pPr>
        <w:ind w:left="5670"/>
        <w:jc w:val="center"/>
        <w:rPr>
          <w:sz w:val="28"/>
          <w:szCs w:val="28"/>
        </w:rPr>
      </w:pPr>
    </w:p>
    <w:p w:rsidR="00B037A2" w:rsidRDefault="00B037A2" w:rsidP="00D62C56">
      <w:pPr>
        <w:ind w:left="5670"/>
        <w:jc w:val="center"/>
        <w:rPr>
          <w:sz w:val="28"/>
          <w:szCs w:val="28"/>
        </w:rPr>
      </w:pPr>
    </w:p>
    <w:p w:rsidR="00B037A2" w:rsidRDefault="00B037A2" w:rsidP="00D62C56">
      <w:pPr>
        <w:ind w:left="5670"/>
        <w:jc w:val="center"/>
        <w:rPr>
          <w:sz w:val="28"/>
          <w:szCs w:val="28"/>
        </w:rPr>
      </w:pPr>
    </w:p>
    <w:p w:rsidR="00B037A2" w:rsidRPr="00C867D4" w:rsidRDefault="00B037A2" w:rsidP="00FC30DF">
      <w:pPr>
        <w:ind w:left="6237"/>
        <w:jc w:val="center"/>
      </w:pPr>
      <w:r w:rsidRPr="00C867D4">
        <w:lastRenderedPageBreak/>
        <w:t>Приложение</w:t>
      </w:r>
    </w:p>
    <w:p w:rsidR="00B037A2" w:rsidRPr="00C867D4" w:rsidRDefault="00B037A2" w:rsidP="00FC30DF">
      <w:pPr>
        <w:ind w:left="6237"/>
        <w:jc w:val="center"/>
      </w:pPr>
      <w:r w:rsidRPr="00C867D4">
        <w:t>к постановлению</w:t>
      </w:r>
    </w:p>
    <w:p w:rsidR="00B037A2" w:rsidRPr="00C867D4" w:rsidRDefault="00B037A2" w:rsidP="00FC30DF">
      <w:pPr>
        <w:ind w:left="6237"/>
        <w:jc w:val="center"/>
      </w:pPr>
      <w:r w:rsidRPr="00C867D4">
        <w:t>Администрации</w:t>
      </w:r>
    </w:p>
    <w:p w:rsidR="00B037A2" w:rsidRPr="00C867D4" w:rsidRDefault="00572928" w:rsidP="00FC30DF">
      <w:pPr>
        <w:ind w:left="6237"/>
        <w:jc w:val="center"/>
      </w:pPr>
      <w:r>
        <w:t>Вольно-Донского</w:t>
      </w:r>
      <w:r w:rsidR="00B037A2" w:rsidRPr="00C867D4">
        <w:t xml:space="preserve"> сельского поселения</w:t>
      </w:r>
    </w:p>
    <w:p w:rsidR="00B037A2" w:rsidRPr="00C867D4" w:rsidRDefault="00B037A2" w:rsidP="00FC30DF">
      <w:pPr>
        <w:ind w:left="6237"/>
        <w:jc w:val="center"/>
      </w:pPr>
      <w:r>
        <w:t>от 1</w:t>
      </w:r>
      <w:r w:rsidR="00572928">
        <w:t>3</w:t>
      </w:r>
      <w:r>
        <w:t xml:space="preserve">.02.2023 № </w:t>
      </w:r>
      <w:r w:rsidR="00572928">
        <w:t>8</w:t>
      </w:r>
      <w:bookmarkStart w:id="0" w:name="_GoBack"/>
      <w:bookmarkEnd w:id="0"/>
    </w:p>
    <w:p w:rsidR="00B037A2" w:rsidRPr="00D62C56" w:rsidRDefault="00B037A2" w:rsidP="00FC30DF">
      <w:pPr>
        <w:ind w:left="6237"/>
        <w:jc w:val="center"/>
        <w:rPr>
          <w:sz w:val="27"/>
          <w:szCs w:val="27"/>
        </w:rPr>
      </w:pPr>
    </w:p>
    <w:p w:rsidR="00B037A2" w:rsidRPr="00D62C56" w:rsidRDefault="00B037A2" w:rsidP="00D62C56">
      <w:pPr>
        <w:jc w:val="center"/>
        <w:rPr>
          <w:b/>
          <w:sz w:val="16"/>
          <w:szCs w:val="16"/>
          <w:u w:val="single"/>
        </w:rPr>
      </w:pPr>
    </w:p>
    <w:p w:rsidR="00B037A2" w:rsidRDefault="00B037A2" w:rsidP="00D62C56">
      <w:pPr>
        <w:jc w:val="center"/>
        <w:rPr>
          <w:b/>
          <w:sz w:val="27"/>
          <w:szCs w:val="27"/>
        </w:rPr>
      </w:pPr>
    </w:p>
    <w:p w:rsidR="00B037A2" w:rsidRPr="00D62C56" w:rsidRDefault="00B037A2" w:rsidP="00D62C56">
      <w:pPr>
        <w:jc w:val="center"/>
        <w:rPr>
          <w:b/>
          <w:sz w:val="27"/>
          <w:szCs w:val="27"/>
        </w:rPr>
      </w:pPr>
      <w:r w:rsidRPr="00D62C56">
        <w:rPr>
          <w:b/>
          <w:sz w:val="27"/>
          <w:szCs w:val="27"/>
        </w:rPr>
        <w:t>ПОРЯДОК</w:t>
      </w:r>
    </w:p>
    <w:p w:rsidR="00B037A2" w:rsidRDefault="00B037A2" w:rsidP="00D62C56">
      <w:pPr>
        <w:jc w:val="center"/>
        <w:rPr>
          <w:sz w:val="28"/>
          <w:szCs w:val="28"/>
        </w:rPr>
      </w:pPr>
      <w:r w:rsidRPr="00F90CF0">
        <w:rPr>
          <w:sz w:val="28"/>
          <w:szCs w:val="28"/>
        </w:rPr>
        <w:t xml:space="preserve">изучения мнения населения о качестве оказания муниципальных услуг организациями культуры в муниципальном образовании </w:t>
      </w:r>
    </w:p>
    <w:p w:rsidR="00B037A2" w:rsidRDefault="00B037A2" w:rsidP="00D62C56">
      <w:pPr>
        <w:jc w:val="center"/>
        <w:rPr>
          <w:sz w:val="28"/>
          <w:szCs w:val="28"/>
        </w:rPr>
      </w:pPr>
      <w:r w:rsidRPr="00F90CF0">
        <w:rPr>
          <w:sz w:val="28"/>
          <w:szCs w:val="28"/>
        </w:rPr>
        <w:t>«</w:t>
      </w:r>
      <w:r w:rsidR="00572928">
        <w:rPr>
          <w:sz w:val="28"/>
          <w:szCs w:val="28"/>
        </w:rPr>
        <w:t>Вольно-Донское</w:t>
      </w:r>
      <w:r w:rsidRPr="00F90CF0">
        <w:rPr>
          <w:sz w:val="28"/>
          <w:szCs w:val="28"/>
        </w:rPr>
        <w:t xml:space="preserve"> сельское поселение» </w:t>
      </w:r>
    </w:p>
    <w:p w:rsidR="00B037A2" w:rsidRPr="00F90CF0" w:rsidRDefault="00B037A2" w:rsidP="00D62C56">
      <w:pPr>
        <w:jc w:val="center"/>
        <w:rPr>
          <w:sz w:val="28"/>
          <w:szCs w:val="28"/>
        </w:rPr>
      </w:pPr>
    </w:p>
    <w:p w:rsidR="00B037A2" w:rsidRPr="00D62C56" w:rsidRDefault="00B037A2" w:rsidP="00D62C56">
      <w:pPr>
        <w:spacing w:before="120" w:after="120"/>
        <w:jc w:val="center"/>
        <w:rPr>
          <w:sz w:val="27"/>
          <w:szCs w:val="27"/>
        </w:rPr>
      </w:pPr>
      <w:r w:rsidRPr="00D62C56">
        <w:rPr>
          <w:b/>
          <w:sz w:val="27"/>
          <w:szCs w:val="27"/>
        </w:rPr>
        <w:t>1. Общие положения</w:t>
      </w:r>
    </w:p>
    <w:p w:rsidR="00B037A2" w:rsidRPr="00C867D4" w:rsidRDefault="00B037A2" w:rsidP="00D62C56">
      <w:pPr>
        <w:autoSpaceDE w:val="0"/>
        <w:autoSpaceDN w:val="0"/>
        <w:adjustRightInd w:val="0"/>
        <w:ind w:firstLine="709"/>
        <w:jc w:val="both"/>
        <w:outlineLvl w:val="1"/>
        <w:rPr>
          <w:sz w:val="26"/>
          <w:szCs w:val="26"/>
        </w:rPr>
      </w:pPr>
      <w:r w:rsidRPr="00C867D4">
        <w:rPr>
          <w:sz w:val="26"/>
          <w:szCs w:val="26"/>
        </w:rPr>
        <w:t>1.1. Настоящий Порядок изучения мнения населения о качестве оказания муниципальных услуг организациями культуры в муниципальном образовании «</w:t>
      </w:r>
      <w:r w:rsidR="00572928">
        <w:rPr>
          <w:sz w:val="26"/>
          <w:szCs w:val="26"/>
        </w:rPr>
        <w:t>Вольно-Донское</w:t>
      </w:r>
      <w:r w:rsidRPr="00C867D4">
        <w:rPr>
          <w:sz w:val="26"/>
          <w:szCs w:val="26"/>
        </w:rPr>
        <w:t xml:space="preserve"> сельское поселение», предоставляемых подведомственными учреждениями культуры Администрации </w:t>
      </w:r>
      <w:r w:rsidR="00572928">
        <w:rPr>
          <w:sz w:val="26"/>
          <w:szCs w:val="26"/>
        </w:rPr>
        <w:t>Вольно-Донского</w:t>
      </w:r>
      <w:r w:rsidRPr="00C867D4">
        <w:rPr>
          <w:sz w:val="26"/>
          <w:szCs w:val="26"/>
        </w:rPr>
        <w:t xml:space="preserve"> сельского поселения, разработан в целях повышения качества и доступности предоставления муниципальных услуг организациями культуры населению на территории </w:t>
      </w:r>
      <w:r w:rsidR="00572928">
        <w:rPr>
          <w:sz w:val="26"/>
          <w:szCs w:val="26"/>
        </w:rPr>
        <w:t>Вольно-Донского</w:t>
      </w:r>
      <w:r w:rsidRPr="00C867D4">
        <w:rPr>
          <w:sz w:val="26"/>
          <w:szCs w:val="26"/>
        </w:rPr>
        <w:t xml:space="preserve"> сельского поселения и устанавливает процедуру изучения мнения населения (далее - изучение мнения населения). </w:t>
      </w:r>
    </w:p>
    <w:p w:rsidR="00B037A2" w:rsidRPr="00C867D4" w:rsidRDefault="00B037A2" w:rsidP="00D62C56">
      <w:pPr>
        <w:autoSpaceDE w:val="0"/>
        <w:autoSpaceDN w:val="0"/>
        <w:adjustRightInd w:val="0"/>
        <w:ind w:firstLine="709"/>
        <w:jc w:val="both"/>
        <w:outlineLvl w:val="1"/>
        <w:rPr>
          <w:sz w:val="26"/>
          <w:szCs w:val="26"/>
        </w:rPr>
      </w:pPr>
      <w:r w:rsidRPr="00C867D4">
        <w:rPr>
          <w:sz w:val="26"/>
          <w:szCs w:val="26"/>
        </w:rPr>
        <w:t>1.2. Основными целями изучения мнения населения являются:</w:t>
      </w:r>
    </w:p>
    <w:p w:rsidR="00B037A2" w:rsidRPr="00C867D4" w:rsidRDefault="00B037A2" w:rsidP="00D62C56">
      <w:pPr>
        <w:autoSpaceDE w:val="0"/>
        <w:autoSpaceDN w:val="0"/>
        <w:adjustRightInd w:val="0"/>
        <w:ind w:firstLine="709"/>
        <w:jc w:val="both"/>
        <w:outlineLvl w:val="1"/>
        <w:rPr>
          <w:sz w:val="26"/>
          <w:szCs w:val="26"/>
        </w:rPr>
      </w:pPr>
      <w:r w:rsidRPr="00C867D4">
        <w:rPr>
          <w:sz w:val="26"/>
          <w:szCs w:val="26"/>
        </w:rPr>
        <w:t xml:space="preserve">1.2.1. Выявление степени удовлетворенности населения качеством предоставляемых муниципальных услуг учреждениями культуры, подведомственными  Администрации </w:t>
      </w:r>
      <w:r w:rsidR="00572928">
        <w:rPr>
          <w:sz w:val="26"/>
          <w:szCs w:val="26"/>
        </w:rPr>
        <w:t>Вольно-Донского</w:t>
      </w:r>
      <w:r w:rsidRPr="00C867D4">
        <w:rPr>
          <w:sz w:val="26"/>
          <w:szCs w:val="26"/>
        </w:rPr>
        <w:t xml:space="preserve"> сельского поселения.</w:t>
      </w:r>
    </w:p>
    <w:p w:rsidR="00B037A2" w:rsidRPr="00C867D4" w:rsidRDefault="00B037A2" w:rsidP="00D62C56">
      <w:pPr>
        <w:autoSpaceDE w:val="0"/>
        <w:autoSpaceDN w:val="0"/>
        <w:adjustRightInd w:val="0"/>
        <w:ind w:firstLine="709"/>
        <w:jc w:val="both"/>
        <w:outlineLvl w:val="1"/>
        <w:rPr>
          <w:sz w:val="26"/>
          <w:szCs w:val="26"/>
        </w:rPr>
      </w:pPr>
      <w:r w:rsidRPr="00C867D4">
        <w:rPr>
          <w:sz w:val="26"/>
          <w:szCs w:val="26"/>
        </w:rPr>
        <w:t>1.2.2. Создание системы мониторинга качества и доступности муниципальных услуг, предоставляемых учреждениями культуры.</w:t>
      </w:r>
    </w:p>
    <w:p w:rsidR="00B037A2" w:rsidRPr="00C867D4" w:rsidRDefault="00B037A2" w:rsidP="00D62C56">
      <w:pPr>
        <w:autoSpaceDE w:val="0"/>
        <w:autoSpaceDN w:val="0"/>
        <w:adjustRightInd w:val="0"/>
        <w:ind w:firstLine="709"/>
        <w:jc w:val="both"/>
        <w:outlineLvl w:val="1"/>
        <w:rPr>
          <w:sz w:val="26"/>
          <w:szCs w:val="26"/>
        </w:rPr>
      </w:pPr>
      <w:r w:rsidRPr="00C867D4">
        <w:rPr>
          <w:sz w:val="26"/>
          <w:szCs w:val="26"/>
        </w:rPr>
        <w:t>1.2.3. Разработка мер, направленных на снижение административных барьеров, оптимизацию и повышение качества, предоставляемых муниципальных услуг организациями культуры.</w:t>
      </w:r>
    </w:p>
    <w:p w:rsidR="00B037A2" w:rsidRPr="00C867D4" w:rsidRDefault="00B037A2" w:rsidP="00D62C56">
      <w:pPr>
        <w:autoSpaceDE w:val="0"/>
        <w:autoSpaceDN w:val="0"/>
        <w:adjustRightInd w:val="0"/>
        <w:ind w:firstLine="709"/>
        <w:jc w:val="both"/>
        <w:outlineLvl w:val="1"/>
        <w:rPr>
          <w:sz w:val="26"/>
          <w:szCs w:val="26"/>
        </w:rPr>
      </w:pPr>
      <w:r w:rsidRPr="00C867D4">
        <w:rPr>
          <w:sz w:val="26"/>
          <w:szCs w:val="26"/>
        </w:rPr>
        <w:t xml:space="preserve">1.3. Объектами изучения мнения населения являются качество и доступность предоставления муниципальных услуг организациями культуры, включенных в реестр муниципальных услуг, предоставляемых учреждениями культуры </w:t>
      </w:r>
      <w:r w:rsidR="00572928">
        <w:rPr>
          <w:sz w:val="26"/>
          <w:szCs w:val="26"/>
        </w:rPr>
        <w:t>Вольно-Донского</w:t>
      </w:r>
      <w:r w:rsidRPr="00C867D4">
        <w:rPr>
          <w:sz w:val="26"/>
          <w:szCs w:val="26"/>
        </w:rPr>
        <w:t xml:space="preserve"> сельского поселения.</w:t>
      </w:r>
    </w:p>
    <w:p w:rsidR="00B037A2" w:rsidRPr="00C867D4" w:rsidRDefault="00B037A2" w:rsidP="00D62C56">
      <w:pPr>
        <w:autoSpaceDE w:val="0"/>
        <w:autoSpaceDN w:val="0"/>
        <w:adjustRightInd w:val="0"/>
        <w:ind w:firstLine="709"/>
        <w:jc w:val="both"/>
        <w:outlineLvl w:val="1"/>
        <w:rPr>
          <w:sz w:val="26"/>
          <w:szCs w:val="26"/>
        </w:rPr>
      </w:pPr>
      <w:r w:rsidRPr="00C867D4">
        <w:rPr>
          <w:sz w:val="26"/>
          <w:szCs w:val="26"/>
        </w:rPr>
        <w:t>1.4. Изучение мнения населения осуществляется независимой организацией на договорной основе в соответствии с действующим законодательством.</w:t>
      </w:r>
    </w:p>
    <w:p w:rsidR="00B037A2" w:rsidRPr="00C867D4" w:rsidRDefault="00B037A2" w:rsidP="00D62C56">
      <w:pPr>
        <w:autoSpaceDE w:val="0"/>
        <w:autoSpaceDN w:val="0"/>
        <w:adjustRightInd w:val="0"/>
        <w:ind w:firstLine="709"/>
        <w:jc w:val="both"/>
        <w:outlineLvl w:val="1"/>
        <w:rPr>
          <w:sz w:val="26"/>
          <w:szCs w:val="26"/>
        </w:rPr>
      </w:pPr>
      <w:r w:rsidRPr="00C867D4">
        <w:rPr>
          <w:sz w:val="26"/>
          <w:szCs w:val="26"/>
        </w:rPr>
        <w:t xml:space="preserve">1.5. Финансирование мероприятий, связанных с изучением мнения населения о качестве оказываемых услуг, осуществляется за счет средств бюджета </w:t>
      </w:r>
      <w:r w:rsidR="00572928">
        <w:rPr>
          <w:sz w:val="26"/>
          <w:szCs w:val="26"/>
        </w:rPr>
        <w:t>Вольно-Донского</w:t>
      </w:r>
      <w:r w:rsidRPr="00C867D4">
        <w:rPr>
          <w:sz w:val="26"/>
          <w:szCs w:val="26"/>
        </w:rPr>
        <w:t xml:space="preserve"> сельского поселения, в пределах ассигнований, утвержденных на эти цели на очередной финансовый год.</w:t>
      </w:r>
    </w:p>
    <w:p w:rsidR="00B037A2" w:rsidRPr="00C867D4" w:rsidRDefault="00B037A2" w:rsidP="00D62C56">
      <w:pPr>
        <w:autoSpaceDE w:val="0"/>
        <w:autoSpaceDN w:val="0"/>
        <w:adjustRightInd w:val="0"/>
        <w:ind w:firstLine="709"/>
        <w:jc w:val="both"/>
        <w:outlineLvl w:val="1"/>
        <w:rPr>
          <w:sz w:val="26"/>
          <w:szCs w:val="26"/>
        </w:rPr>
      </w:pPr>
      <w:r w:rsidRPr="00C867D4">
        <w:rPr>
          <w:sz w:val="26"/>
          <w:szCs w:val="26"/>
        </w:rPr>
        <w:t xml:space="preserve">1.6. Независимая оценка качества условий оказания услуг организациями культуры проводится не реже чем один раз в три года в отношении одной и той же организации, в сроки, установленные Главой Администрации </w:t>
      </w:r>
      <w:r w:rsidR="00572928">
        <w:rPr>
          <w:sz w:val="26"/>
          <w:szCs w:val="26"/>
        </w:rPr>
        <w:t>Вольно-Донского</w:t>
      </w:r>
      <w:r w:rsidRPr="00C867D4">
        <w:rPr>
          <w:sz w:val="26"/>
          <w:szCs w:val="26"/>
        </w:rPr>
        <w:t xml:space="preserve"> сельского поселения.</w:t>
      </w:r>
    </w:p>
    <w:p w:rsidR="00B037A2" w:rsidRPr="00C867D4" w:rsidRDefault="00B037A2" w:rsidP="00D62C56">
      <w:pPr>
        <w:autoSpaceDE w:val="0"/>
        <w:autoSpaceDN w:val="0"/>
        <w:adjustRightInd w:val="0"/>
        <w:ind w:firstLine="709"/>
        <w:jc w:val="both"/>
        <w:outlineLvl w:val="1"/>
        <w:rPr>
          <w:sz w:val="26"/>
          <w:szCs w:val="26"/>
        </w:rPr>
      </w:pPr>
    </w:p>
    <w:p w:rsidR="00B037A2" w:rsidRPr="00C867D4" w:rsidRDefault="00B037A2" w:rsidP="00D62C56">
      <w:pPr>
        <w:autoSpaceDE w:val="0"/>
        <w:autoSpaceDN w:val="0"/>
        <w:adjustRightInd w:val="0"/>
        <w:spacing w:before="120"/>
        <w:jc w:val="center"/>
        <w:outlineLvl w:val="1"/>
        <w:rPr>
          <w:b/>
          <w:sz w:val="26"/>
          <w:szCs w:val="26"/>
        </w:rPr>
      </w:pPr>
      <w:r w:rsidRPr="00C867D4">
        <w:rPr>
          <w:b/>
          <w:sz w:val="26"/>
          <w:szCs w:val="26"/>
        </w:rPr>
        <w:t xml:space="preserve">2. Порядок изучения мнения населения о качестве оказания </w:t>
      </w:r>
    </w:p>
    <w:p w:rsidR="00B037A2" w:rsidRPr="00C867D4" w:rsidRDefault="00B037A2" w:rsidP="00D62C56">
      <w:pPr>
        <w:autoSpaceDE w:val="0"/>
        <w:autoSpaceDN w:val="0"/>
        <w:adjustRightInd w:val="0"/>
        <w:spacing w:after="120"/>
        <w:jc w:val="center"/>
        <w:outlineLvl w:val="1"/>
        <w:rPr>
          <w:b/>
          <w:sz w:val="26"/>
          <w:szCs w:val="26"/>
        </w:rPr>
      </w:pPr>
      <w:r w:rsidRPr="00C867D4">
        <w:rPr>
          <w:b/>
          <w:sz w:val="26"/>
          <w:szCs w:val="26"/>
        </w:rPr>
        <w:t xml:space="preserve">муниципальных услуг на территории </w:t>
      </w:r>
      <w:r w:rsidR="00572928">
        <w:rPr>
          <w:b/>
          <w:sz w:val="26"/>
          <w:szCs w:val="26"/>
        </w:rPr>
        <w:t>Вольно-Донского</w:t>
      </w:r>
      <w:r w:rsidRPr="00C867D4">
        <w:rPr>
          <w:b/>
          <w:sz w:val="26"/>
          <w:szCs w:val="26"/>
        </w:rPr>
        <w:t xml:space="preserve"> сельского поселения</w:t>
      </w:r>
    </w:p>
    <w:p w:rsidR="00B037A2" w:rsidRPr="00C867D4" w:rsidRDefault="00B037A2" w:rsidP="00D62C56">
      <w:pPr>
        <w:autoSpaceDE w:val="0"/>
        <w:autoSpaceDN w:val="0"/>
        <w:adjustRightInd w:val="0"/>
        <w:ind w:firstLine="709"/>
        <w:jc w:val="both"/>
        <w:outlineLvl w:val="1"/>
        <w:rPr>
          <w:sz w:val="26"/>
          <w:szCs w:val="26"/>
        </w:rPr>
      </w:pPr>
      <w:r w:rsidRPr="00C867D4">
        <w:rPr>
          <w:sz w:val="26"/>
          <w:szCs w:val="26"/>
        </w:rPr>
        <w:lastRenderedPageBreak/>
        <w:t>2.1.  Перечень организаций культуры, в отношении которых проводится независимая оценка, определяет общественный совет.</w:t>
      </w:r>
    </w:p>
    <w:p w:rsidR="00B037A2" w:rsidRPr="00C867D4" w:rsidRDefault="00B037A2" w:rsidP="00D62C56">
      <w:pPr>
        <w:autoSpaceDE w:val="0"/>
        <w:autoSpaceDN w:val="0"/>
        <w:adjustRightInd w:val="0"/>
        <w:ind w:firstLine="709"/>
        <w:jc w:val="both"/>
        <w:outlineLvl w:val="1"/>
        <w:rPr>
          <w:sz w:val="26"/>
          <w:szCs w:val="26"/>
        </w:rPr>
      </w:pPr>
      <w:r w:rsidRPr="00C867D4">
        <w:rPr>
          <w:sz w:val="26"/>
          <w:szCs w:val="26"/>
        </w:rPr>
        <w:t>2.2. Изучение мнения населения о качестве оказываемых услуг осуществляется с использованием одного и (или) нескольких каналов получения информации:</w:t>
      </w:r>
    </w:p>
    <w:p w:rsidR="00B037A2" w:rsidRPr="00C867D4" w:rsidRDefault="00B037A2" w:rsidP="00F90CF0">
      <w:pPr>
        <w:autoSpaceDE w:val="0"/>
        <w:autoSpaceDN w:val="0"/>
        <w:adjustRightInd w:val="0"/>
        <w:ind w:firstLine="709"/>
        <w:jc w:val="both"/>
        <w:outlineLvl w:val="1"/>
        <w:rPr>
          <w:sz w:val="26"/>
          <w:szCs w:val="26"/>
        </w:rPr>
      </w:pPr>
      <w:r w:rsidRPr="00C867D4">
        <w:rPr>
          <w:sz w:val="26"/>
          <w:szCs w:val="26"/>
        </w:rPr>
        <w:t>1) Интернет-канал. Опрос получателей услуг путем заполнения в информационно-телекоммуникационной сети «Интернет» анкеты в интерактивной форме;</w:t>
      </w:r>
    </w:p>
    <w:p w:rsidR="00B037A2" w:rsidRPr="00C867D4" w:rsidRDefault="00B037A2" w:rsidP="00F90CF0">
      <w:pPr>
        <w:autoSpaceDE w:val="0"/>
        <w:autoSpaceDN w:val="0"/>
        <w:adjustRightInd w:val="0"/>
        <w:ind w:firstLine="709"/>
        <w:jc w:val="both"/>
        <w:outlineLvl w:val="1"/>
        <w:rPr>
          <w:sz w:val="26"/>
          <w:szCs w:val="26"/>
        </w:rPr>
      </w:pPr>
      <w:r w:rsidRPr="00C867D4">
        <w:rPr>
          <w:sz w:val="26"/>
          <w:szCs w:val="26"/>
        </w:rPr>
        <w:t>2) Личный опрос (социологическое исследование).</w:t>
      </w:r>
    </w:p>
    <w:p w:rsidR="00B037A2" w:rsidRPr="00C867D4" w:rsidRDefault="00B037A2" w:rsidP="00F90CF0">
      <w:pPr>
        <w:autoSpaceDE w:val="0"/>
        <w:autoSpaceDN w:val="0"/>
        <w:adjustRightInd w:val="0"/>
        <w:ind w:firstLine="709"/>
        <w:jc w:val="both"/>
        <w:outlineLvl w:val="1"/>
        <w:rPr>
          <w:sz w:val="26"/>
          <w:szCs w:val="26"/>
        </w:rPr>
      </w:pPr>
      <w:r w:rsidRPr="00C867D4">
        <w:rPr>
          <w:sz w:val="26"/>
          <w:szCs w:val="26"/>
        </w:rPr>
        <w:t>Опрос получателей услуг в устной форме с последующим занесением данных в анкету либо заполнение получателем услуг анкеты на бумажном носителе;</w:t>
      </w:r>
    </w:p>
    <w:p w:rsidR="00B037A2" w:rsidRPr="00C867D4" w:rsidRDefault="00B037A2" w:rsidP="00F90CF0">
      <w:pPr>
        <w:autoSpaceDE w:val="0"/>
        <w:autoSpaceDN w:val="0"/>
        <w:adjustRightInd w:val="0"/>
        <w:ind w:firstLine="709"/>
        <w:jc w:val="both"/>
        <w:outlineLvl w:val="1"/>
        <w:rPr>
          <w:sz w:val="26"/>
          <w:szCs w:val="26"/>
        </w:rPr>
      </w:pPr>
      <w:r w:rsidRPr="00C867D4">
        <w:rPr>
          <w:sz w:val="26"/>
          <w:szCs w:val="26"/>
        </w:rPr>
        <w:t>3) Опрос по телефону.</w:t>
      </w:r>
    </w:p>
    <w:p w:rsidR="00B037A2" w:rsidRPr="00C867D4" w:rsidRDefault="00B037A2" w:rsidP="00F90CF0">
      <w:pPr>
        <w:autoSpaceDE w:val="0"/>
        <w:autoSpaceDN w:val="0"/>
        <w:adjustRightInd w:val="0"/>
        <w:ind w:firstLine="709"/>
        <w:jc w:val="both"/>
        <w:outlineLvl w:val="1"/>
        <w:rPr>
          <w:sz w:val="26"/>
          <w:szCs w:val="26"/>
        </w:rPr>
      </w:pPr>
      <w:r w:rsidRPr="00C867D4">
        <w:rPr>
          <w:sz w:val="26"/>
          <w:szCs w:val="26"/>
        </w:rPr>
        <w:t>Опрос получателей услуг организаций культуры по каналам телефонной связи в устной форме с последующим занесением данных в анкету;</w:t>
      </w:r>
    </w:p>
    <w:p w:rsidR="00B037A2" w:rsidRPr="00C867D4" w:rsidRDefault="00B037A2" w:rsidP="006D3F01">
      <w:pPr>
        <w:autoSpaceDE w:val="0"/>
        <w:autoSpaceDN w:val="0"/>
        <w:adjustRightInd w:val="0"/>
        <w:ind w:firstLine="709"/>
        <w:jc w:val="both"/>
        <w:outlineLvl w:val="1"/>
        <w:rPr>
          <w:sz w:val="26"/>
          <w:szCs w:val="26"/>
        </w:rPr>
      </w:pPr>
      <w:r w:rsidRPr="00C867D4">
        <w:rPr>
          <w:sz w:val="26"/>
          <w:szCs w:val="26"/>
        </w:rPr>
        <w:t>4) Электронная почта.</w:t>
      </w:r>
    </w:p>
    <w:p w:rsidR="00B037A2" w:rsidRPr="00C867D4" w:rsidRDefault="00B037A2" w:rsidP="00D62C56">
      <w:pPr>
        <w:autoSpaceDE w:val="0"/>
        <w:autoSpaceDN w:val="0"/>
        <w:adjustRightInd w:val="0"/>
        <w:ind w:firstLine="709"/>
        <w:jc w:val="both"/>
        <w:outlineLvl w:val="1"/>
        <w:rPr>
          <w:sz w:val="26"/>
          <w:szCs w:val="26"/>
        </w:rPr>
      </w:pPr>
      <w:r w:rsidRPr="00C867D4">
        <w:rPr>
          <w:sz w:val="26"/>
          <w:szCs w:val="26"/>
        </w:rPr>
        <w:t xml:space="preserve">Опрос получателей услуг путем отправки электронного сообщения с формой анкеты для заполнения получателем услуги и последующей отправкой заполненной анкеты по электронной почте. </w:t>
      </w:r>
    </w:p>
    <w:p w:rsidR="00B037A2" w:rsidRPr="00C867D4" w:rsidRDefault="00B037A2" w:rsidP="00D62C56">
      <w:pPr>
        <w:autoSpaceDE w:val="0"/>
        <w:autoSpaceDN w:val="0"/>
        <w:adjustRightInd w:val="0"/>
        <w:ind w:firstLine="709"/>
        <w:jc w:val="both"/>
        <w:outlineLvl w:val="1"/>
        <w:rPr>
          <w:sz w:val="26"/>
          <w:szCs w:val="26"/>
        </w:rPr>
      </w:pPr>
      <w:r w:rsidRPr="00C867D4">
        <w:rPr>
          <w:sz w:val="26"/>
          <w:szCs w:val="26"/>
        </w:rPr>
        <w:t xml:space="preserve">2.3. Изучение мнения населения о качестве оказываемых услуг осуществляется непосредственно по месту их предоставления (в организациях (учреждениях), оказывающих соответствующие муниципальные услуги) и (или)  на официальном сайте Администрации </w:t>
      </w:r>
      <w:r w:rsidR="00572928">
        <w:rPr>
          <w:sz w:val="26"/>
          <w:szCs w:val="26"/>
        </w:rPr>
        <w:t>Вольно-Донского</w:t>
      </w:r>
      <w:r w:rsidRPr="00C867D4">
        <w:rPr>
          <w:sz w:val="26"/>
          <w:szCs w:val="26"/>
        </w:rPr>
        <w:t xml:space="preserve"> сельского поселения</w:t>
      </w:r>
      <w:r w:rsidRPr="00C867D4">
        <w:rPr>
          <w:color w:val="000000"/>
          <w:sz w:val="26"/>
          <w:szCs w:val="26"/>
        </w:rPr>
        <w:t>.</w:t>
      </w:r>
    </w:p>
    <w:p w:rsidR="00B037A2" w:rsidRPr="00C867D4" w:rsidRDefault="00B037A2" w:rsidP="00D62C56">
      <w:pPr>
        <w:ind w:firstLine="700"/>
        <w:jc w:val="both"/>
        <w:rPr>
          <w:sz w:val="26"/>
          <w:szCs w:val="26"/>
        </w:rPr>
      </w:pPr>
      <w:r w:rsidRPr="00C867D4">
        <w:rPr>
          <w:sz w:val="26"/>
          <w:szCs w:val="26"/>
        </w:rPr>
        <w:t>2.4. Ответственным за сбор и обобщение информации о качестве условий оказания услуг организациями культуры, а также за разработку анкет для проведения опроса является независимая организация.</w:t>
      </w:r>
    </w:p>
    <w:p w:rsidR="00B037A2" w:rsidRPr="00C867D4" w:rsidRDefault="00B037A2" w:rsidP="00D62C56">
      <w:pPr>
        <w:ind w:firstLine="700"/>
        <w:jc w:val="both"/>
        <w:rPr>
          <w:sz w:val="26"/>
          <w:szCs w:val="26"/>
        </w:rPr>
      </w:pPr>
      <w:r w:rsidRPr="00C867D4">
        <w:rPr>
          <w:sz w:val="26"/>
          <w:szCs w:val="26"/>
        </w:rPr>
        <w:t>2.5. Анкета для проведения опроса должна содержать следующие сведения:</w:t>
      </w:r>
    </w:p>
    <w:p w:rsidR="00B037A2" w:rsidRPr="00C867D4" w:rsidRDefault="00B037A2" w:rsidP="00D62C56">
      <w:pPr>
        <w:ind w:firstLine="700"/>
        <w:jc w:val="both"/>
        <w:rPr>
          <w:sz w:val="26"/>
          <w:szCs w:val="26"/>
        </w:rPr>
      </w:pPr>
      <w:r w:rsidRPr="00C867D4">
        <w:rPr>
          <w:sz w:val="26"/>
          <w:szCs w:val="26"/>
        </w:rPr>
        <w:t>- фамилию, имя, отчество, должность и контактную информацию лица, осуществляющего проведение опроса;</w:t>
      </w:r>
    </w:p>
    <w:p w:rsidR="00B037A2" w:rsidRPr="00C867D4" w:rsidRDefault="00B037A2" w:rsidP="00D62C56">
      <w:pPr>
        <w:ind w:firstLine="700"/>
        <w:jc w:val="both"/>
        <w:rPr>
          <w:sz w:val="26"/>
          <w:szCs w:val="26"/>
        </w:rPr>
      </w:pPr>
      <w:r w:rsidRPr="00C867D4">
        <w:rPr>
          <w:sz w:val="26"/>
          <w:szCs w:val="26"/>
        </w:rPr>
        <w:tab/>
        <w:t>- дату проведения опроса;</w:t>
      </w:r>
    </w:p>
    <w:p w:rsidR="00B037A2" w:rsidRPr="00C867D4" w:rsidRDefault="00B037A2" w:rsidP="00D62C56">
      <w:pPr>
        <w:ind w:firstLine="700"/>
        <w:jc w:val="both"/>
        <w:rPr>
          <w:sz w:val="26"/>
          <w:szCs w:val="26"/>
        </w:rPr>
      </w:pPr>
      <w:r w:rsidRPr="00C867D4">
        <w:rPr>
          <w:sz w:val="26"/>
          <w:szCs w:val="26"/>
        </w:rPr>
        <w:t>- место проведения опроса;</w:t>
      </w:r>
    </w:p>
    <w:p w:rsidR="00B037A2" w:rsidRPr="00C867D4" w:rsidRDefault="00B037A2" w:rsidP="00D62C56">
      <w:pPr>
        <w:ind w:firstLine="700"/>
        <w:jc w:val="both"/>
        <w:rPr>
          <w:sz w:val="26"/>
          <w:szCs w:val="26"/>
        </w:rPr>
      </w:pPr>
      <w:r w:rsidRPr="00C867D4">
        <w:rPr>
          <w:sz w:val="26"/>
          <w:szCs w:val="26"/>
        </w:rPr>
        <w:t>- возраст респондента;</w:t>
      </w:r>
    </w:p>
    <w:p w:rsidR="00B037A2" w:rsidRPr="00C867D4" w:rsidRDefault="00B037A2" w:rsidP="00D62C56">
      <w:pPr>
        <w:ind w:firstLine="700"/>
        <w:jc w:val="both"/>
        <w:rPr>
          <w:sz w:val="26"/>
          <w:szCs w:val="26"/>
        </w:rPr>
      </w:pPr>
      <w:r w:rsidRPr="00C867D4">
        <w:rPr>
          <w:sz w:val="26"/>
          <w:szCs w:val="26"/>
        </w:rPr>
        <w:t>- пол респондента;</w:t>
      </w:r>
    </w:p>
    <w:p w:rsidR="00B037A2" w:rsidRPr="00C867D4" w:rsidRDefault="00B037A2" w:rsidP="00D62C56">
      <w:pPr>
        <w:ind w:firstLine="700"/>
        <w:jc w:val="both"/>
        <w:rPr>
          <w:sz w:val="26"/>
          <w:szCs w:val="26"/>
        </w:rPr>
      </w:pPr>
      <w:r w:rsidRPr="00C867D4">
        <w:rPr>
          <w:sz w:val="26"/>
          <w:szCs w:val="26"/>
        </w:rPr>
        <w:t>- образование респондента;</w:t>
      </w:r>
    </w:p>
    <w:p w:rsidR="00B037A2" w:rsidRPr="00C867D4" w:rsidRDefault="00B037A2" w:rsidP="000B5A78">
      <w:pPr>
        <w:ind w:firstLine="700"/>
        <w:jc w:val="both"/>
        <w:rPr>
          <w:sz w:val="26"/>
          <w:szCs w:val="26"/>
        </w:rPr>
      </w:pPr>
      <w:r w:rsidRPr="00C867D4">
        <w:rPr>
          <w:sz w:val="26"/>
          <w:szCs w:val="26"/>
        </w:rPr>
        <w:tab/>
        <w:t>- перечень вопросов, задаваемых респонденту.</w:t>
      </w:r>
    </w:p>
    <w:p w:rsidR="00B037A2" w:rsidRPr="00C867D4" w:rsidRDefault="00B037A2" w:rsidP="00D62C56">
      <w:pPr>
        <w:ind w:firstLine="700"/>
        <w:jc w:val="both"/>
        <w:rPr>
          <w:sz w:val="26"/>
          <w:szCs w:val="26"/>
        </w:rPr>
      </w:pPr>
      <w:r w:rsidRPr="00C867D4">
        <w:rPr>
          <w:sz w:val="26"/>
          <w:szCs w:val="26"/>
        </w:rPr>
        <w:tab/>
        <w:t>2.6. Анкета для проведения опроса должна содержать вопросы, позволяющие оценить:</w:t>
      </w:r>
    </w:p>
    <w:p w:rsidR="00B037A2" w:rsidRPr="00C867D4" w:rsidRDefault="00B037A2" w:rsidP="00D62C56">
      <w:pPr>
        <w:ind w:firstLine="700"/>
        <w:jc w:val="both"/>
        <w:rPr>
          <w:sz w:val="26"/>
          <w:szCs w:val="26"/>
        </w:rPr>
      </w:pPr>
      <w:r w:rsidRPr="00C867D4">
        <w:rPr>
          <w:sz w:val="26"/>
          <w:szCs w:val="26"/>
        </w:rPr>
        <w:tab/>
        <w:t>- состояние инфраструктуры, связанной с предоставлением услуги;</w:t>
      </w:r>
    </w:p>
    <w:p w:rsidR="00B037A2" w:rsidRPr="00C867D4" w:rsidRDefault="00B037A2" w:rsidP="00D62C56">
      <w:pPr>
        <w:ind w:firstLine="700"/>
        <w:jc w:val="both"/>
        <w:rPr>
          <w:sz w:val="26"/>
          <w:szCs w:val="26"/>
        </w:rPr>
      </w:pPr>
      <w:r w:rsidRPr="00C867D4">
        <w:rPr>
          <w:sz w:val="26"/>
          <w:szCs w:val="26"/>
        </w:rPr>
        <w:tab/>
        <w:t>- состояние здания (помещения), в котором осуществляется предоставление услуги;</w:t>
      </w:r>
    </w:p>
    <w:p w:rsidR="00B037A2" w:rsidRPr="00C867D4" w:rsidRDefault="00B037A2" w:rsidP="00D62C56">
      <w:pPr>
        <w:ind w:firstLine="700"/>
        <w:jc w:val="both"/>
        <w:rPr>
          <w:sz w:val="26"/>
          <w:szCs w:val="26"/>
        </w:rPr>
      </w:pPr>
      <w:r w:rsidRPr="00C867D4">
        <w:rPr>
          <w:sz w:val="26"/>
          <w:szCs w:val="26"/>
        </w:rPr>
        <w:tab/>
        <w:t>- состояние инвентаря (мебели и др.) организации (учреждения), оказывающей услуги;</w:t>
      </w:r>
    </w:p>
    <w:p w:rsidR="00B037A2" w:rsidRPr="00C867D4" w:rsidRDefault="00B037A2" w:rsidP="00D62C56">
      <w:pPr>
        <w:ind w:firstLine="700"/>
        <w:jc w:val="both"/>
        <w:rPr>
          <w:sz w:val="26"/>
          <w:szCs w:val="26"/>
        </w:rPr>
      </w:pPr>
      <w:r w:rsidRPr="00C867D4">
        <w:rPr>
          <w:sz w:val="26"/>
          <w:szCs w:val="26"/>
        </w:rPr>
        <w:tab/>
        <w:t>- удовлетворенность возможностью получения справочной информации об оказываемой услуге;</w:t>
      </w:r>
    </w:p>
    <w:p w:rsidR="00B037A2" w:rsidRPr="00C867D4" w:rsidRDefault="00B037A2" w:rsidP="00D62C56">
      <w:pPr>
        <w:ind w:firstLine="700"/>
        <w:jc w:val="both"/>
        <w:rPr>
          <w:sz w:val="26"/>
          <w:szCs w:val="26"/>
        </w:rPr>
      </w:pPr>
      <w:r w:rsidRPr="00C867D4">
        <w:rPr>
          <w:sz w:val="26"/>
          <w:szCs w:val="26"/>
        </w:rPr>
        <w:tab/>
        <w:t>- удовлетворенность личным взаимодействием респондента с работниками организации (учреждения), оказывающей услуги;</w:t>
      </w:r>
    </w:p>
    <w:p w:rsidR="00B037A2" w:rsidRPr="00C867D4" w:rsidRDefault="00B037A2" w:rsidP="00D62C56">
      <w:pPr>
        <w:ind w:firstLine="700"/>
        <w:jc w:val="both"/>
        <w:rPr>
          <w:sz w:val="26"/>
          <w:szCs w:val="26"/>
        </w:rPr>
      </w:pPr>
      <w:r w:rsidRPr="00C867D4">
        <w:rPr>
          <w:sz w:val="26"/>
          <w:szCs w:val="26"/>
        </w:rPr>
        <w:tab/>
        <w:t>- удовлетворенность условиями ожидания приема;</w:t>
      </w:r>
    </w:p>
    <w:p w:rsidR="00B037A2" w:rsidRPr="00C867D4" w:rsidRDefault="00B037A2" w:rsidP="00D62C56">
      <w:pPr>
        <w:ind w:firstLine="700"/>
        <w:jc w:val="both"/>
        <w:rPr>
          <w:sz w:val="26"/>
          <w:szCs w:val="26"/>
        </w:rPr>
      </w:pPr>
      <w:r w:rsidRPr="00C867D4">
        <w:rPr>
          <w:sz w:val="26"/>
          <w:szCs w:val="26"/>
        </w:rPr>
        <w:tab/>
        <w:t>- удовлетворенность графиком работы с посетителями;</w:t>
      </w:r>
    </w:p>
    <w:p w:rsidR="00B037A2" w:rsidRPr="00C867D4" w:rsidRDefault="00B037A2" w:rsidP="00D62C56">
      <w:pPr>
        <w:ind w:firstLine="700"/>
        <w:jc w:val="both"/>
        <w:rPr>
          <w:sz w:val="26"/>
          <w:szCs w:val="26"/>
        </w:rPr>
      </w:pPr>
      <w:r w:rsidRPr="00C867D4">
        <w:rPr>
          <w:sz w:val="26"/>
          <w:szCs w:val="26"/>
        </w:rPr>
        <w:t>- удовлетворенность компетентностью сотрудников;</w:t>
      </w:r>
    </w:p>
    <w:p w:rsidR="00B037A2" w:rsidRPr="00C867D4" w:rsidRDefault="00B037A2" w:rsidP="00D62C56">
      <w:pPr>
        <w:ind w:firstLine="700"/>
        <w:jc w:val="both"/>
        <w:rPr>
          <w:sz w:val="26"/>
          <w:szCs w:val="26"/>
        </w:rPr>
      </w:pPr>
      <w:r w:rsidRPr="00C867D4">
        <w:rPr>
          <w:sz w:val="26"/>
          <w:szCs w:val="26"/>
        </w:rPr>
        <w:tab/>
        <w:t>- время ожидания получения услуги;</w:t>
      </w:r>
    </w:p>
    <w:p w:rsidR="00B037A2" w:rsidRPr="00C867D4" w:rsidRDefault="00B037A2" w:rsidP="00D62C56">
      <w:pPr>
        <w:ind w:firstLine="700"/>
        <w:jc w:val="both"/>
        <w:rPr>
          <w:sz w:val="26"/>
          <w:szCs w:val="26"/>
        </w:rPr>
      </w:pPr>
      <w:r w:rsidRPr="00C867D4">
        <w:rPr>
          <w:sz w:val="26"/>
          <w:szCs w:val="26"/>
        </w:rPr>
        <w:tab/>
        <w:t>- удовлетворенность результатом получения услуги;</w:t>
      </w:r>
    </w:p>
    <w:p w:rsidR="00B037A2" w:rsidRPr="00C867D4" w:rsidRDefault="00B037A2" w:rsidP="00D62C56">
      <w:pPr>
        <w:ind w:firstLine="700"/>
        <w:jc w:val="both"/>
        <w:rPr>
          <w:sz w:val="26"/>
          <w:szCs w:val="26"/>
        </w:rPr>
      </w:pPr>
      <w:r w:rsidRPr="00C867D4">
        <w:rPr>
          <w:sz w:val="26"/>
          <w:szCs w:val="26"/>
        </w:rPr>
        <w:lastRenderedPageBreak/>
        <w:tab/>
        <w:t>- наличие фактов взимания оплаты услуг, включая дополнительную оплату услуг.</w:t>
      </w:r>
    </w:p>
    <w:p w:rsidR="00B037A2" w:rsidRPr="00C867D4" w:rsidRDefault="00B037A2" w:rsidP="00D62C56">
      <w:pPr>
        <w:ind w:firstLine="700"/>
        <w:jc w:val="both"/>
        <w:rPr>
          <w:sz w:val="26"/>
          <w:szCs w:val="26"/>
        </w:rPr>
      </w:pPr>
      <w:r w:rsidRPr="00C867D4">
        <w:rPr>
          <w:sz w:val="26"/>
          <w:szCs w:val="26"/>
        </w:rPr>
        <w:tab/>
        <w:t>2.7. Вопросы, требующие от респондента оценки качественной характеристики предоставляемой услуги, в качестве ответа должны предлагать выбор не менее чем из пяти степеней качества.</w:t>
      </w:r>
    </w:p>
    <w:p w:rsidR="00B037A2" w:rsidRPr="00C867D4" w:rsidRDefault="00B037A2" w:rsidP="00D62C56">
      <w:pPr>
        <w:ind w:firstLine="700"/>
        <w:jc w:val="both"/>
        <w:rPr>
          <w:sz w:val="26"/>
          <w:szCs w:val="26"/>
        </w:rPr>
      </w:pPr>
      <w:r w:rsidRPr="00C867D4">
        <w:rPr>
          <w:sz w:val="26"/>
          <w:szCs w:val="26"/>
        </w:rPr>
        <w:tab/>
        <w:t>2.8. В анкете должен быть предусмотрен перечень наиболее значимых факторов, оказывающих негативное влияние на качество предоставляемых услуг. Должны быть приведены не менее 20 факторов, из которых респондент может выбрать один или несколько факторов. По желанию респондента, перечень может быть дополнен одним или несколькими факторами.</w:t>
      </w:r>
    </w:p>
    <w:p w:rsidR="00B037A2" w:rsidRPr="00C867D4" w:rsidRDefault="00B037A2" w:rsidP="00D62C56">
      <w:pPr>
        <w:ind w:firstLine="700"/>
        <w:jc w:val="both"/>
        <w:rPr>
          <w:sz w:val="26"/>
          <w:szCs w:val="26"/>
        </w:rPr>
      </w:pPr>
      <w:r w:rsidRPr="00C867D4">
        <w:rPr>
          <w:sz w:val="26"/>
          <w:szCs w:val="26"/>
        </w:rPr>
        <w:tab/>
        <w:t>2.9. Под каждым из вопросов анкеты должно быть предусмотрено место записи комментария или дополнительной информации, которую желает сообщить респондент.</w:t>
      </w:r>
    </w:p>
    <w:p w:rsidR="00B037A2" w:rsidRPr="00C867D4" w:rsidRDefault="00B037A2" w:rsidP="00D62C56">
      <w:pPr>
        <w:ind w:firstLine="700"/>
        <w:jc w:val="both"/>
        <w:rPr>
          <w:sz w:val="26"/>
          <w:szCs w:val="26"/>
        </w:rPr>
      </w:pPr>
      <w:r w:rsidRPr="00C867D4">
        <w:rPr>
          <w:sz w:val="26"/>
          <w:szCs w:val="26"/>
        </w:rPr>
        <w:tab/>
        <w:t>2.10. Заполнение анкеты осуществляется лицом, осуществляющим опрос, или, при желании респондента, непосредственно респондентом.</w:t>
      </w:r>
    </w:p>
    <w:p w:rsidR="00B037A2" w:rsidRPr="00C867D4" w:rsidRDefault="00B037A2" w:rsidP="00D62C56">
      <w:pPr>
        <w:ind w:firstLine="700"/>
        <w:jc w:val="both"/>
        <w:rPr>
          <w:sz w:val="26"/>
          <w:szCs w:val="26"/>
        </w:rPr>
      </w:pPr>
      <w:r w:rsidRPr="00C867D4">
        <w:rPr>
          <w:sz w:val="26"/>
          <w:szCs w:val="26"/>
        </w:rPr>
        <w:tab/>
        <w:t>2.11. Заполнение респондентом более чем одной анкеты не допускается.</w:t>
      </w:r>
    </w:p>
    <w:p w:rsidR="00B037A2" w:rsidRPr="00C867D4" w:rsidRDefault="00B037A2" w:rsidP="00D62C56">
      <w:pPr>
        <w:ind w:firstLine="700"/>
        <w:jc w:val="both"/>
        <w:rPr>
          <w:sz w:val="26"/>
          <w:szCs w:val="26"/>
        </w:rPr>
      </w:pPr>
      <w:r w:rsidRPr="00C867D4">
        <w:rPr>
          <w:sz w:val="26"/>
          <w:szCs w:val="26"/>
        </w:rPr>
        <w:tab/>
        <w:t>2.12. Заполнение анкеты осуществляется последовательно, возвращение к пропущенным вопросам не допускается.</w:t>
      </w:r>
    </w:p>
    <w:p w:rsidR="00B037A2" w:rsidRPr="00C867D4" w:rsidRDefault="00B037A2" w:rsidP="00D62C56">
      <w:pPr>
        <w:ind w:firstLine="700"/>
        <w:jc w:val="both"/>
        <w:rPr>
          <w:sz w:val="26"/>
          <w:szCs w:val="26"/>
        </w:rPr>
      </w:pPr>
      <w:r w:rsidRPr="00C867D4">
        <w:rPr>
          <w:sz w:val="26"/>
          <w:szCs w:val="26"/>
        </w:rPr>
        <w:tab/>
        <w:t>2.13. Для каждого из вопросов в анкете должно быть предусмотрено поле «Нет ответа», которое помечается в случае отказа респондента от ответа на вопрос.</w:t>
      </w:r>
    </w:p>
    <w:p w:rsidR="00B037A2" w:rsidRPr="00C867D4" w:rsidRDefault="00B037A2" w:rsidP="000B5A78">
      <w:pPr>
        <w:ind w:firstLine="697"/>
        <w:jc w:val="both"/>
        <w:rPr>
          <w:sz w:val="26"/>
          <w:szCs w:val="26"/>
        </w:rPr>
      </w:pPr>
      <w:r w:rsidRPr="00C867D4">
        <w:rPr>
          <w:sz w:val="26"/>
          <w:szCs w:val="26"/>
        </w:rPr>
        <w:t>2.14. Количество респондентов, достаточное для изучения мнения населения о качестве оказываемых муниципальных услуг, составляет не менее одной пятой от среднемесячного количества получателей услуг, определяемого на основании данных за шесть месяцев, предшествующих месяцу проведения исследования. В случае необходимости количество респондентов может быть увеличено.</w:t>
      </w:r>
    </w:p>
    <w:p w:rsidR="00B037A2" w:rsidRPr="00C867D4" w:rsidRDefault="00B037A2" w:rsidP="00D62C56">
      <w:pPr>
        <w:ind w:firstLine="700"/>
        <w:jc w:val="both"/>
        <w:rPr>
          <w:sz w:val="26"/>
          <w:szCs w:val="26"/>
        </w:rPr>
      </w:pPr>
      <w:r w:rsidRPr="00C867D4">
        <w:rPr>
          <w:sz w:val="26"/>
          <w:szCs w:val="26"/>
        </w:rPr>
        <w:tab/>
        <w:t>2.15. Осуществление опроса получателей услуг осуществляется в три этапа. На каждом из этапов должно быть проведено интервью не менее чем одной трети и не более чем половины запланированного числа респондентов (получателей соответствующей услуги). Интервал между этапами должен составлять от двух до пяти рабочих дней включительно.</w:t>
      </w:r>
    </w:p>
    <w:p w:rsidR="00B037A2" w:rsidRPr="00C867D4" w:rsidRDefault="00B037A2" w:rsidP="00C72AAB">
      <w:pPr>
        <w:ind w:firstLine="700"/>
        <w:jc w:val="both"/>
        <w:rPr>
          <w:sz w:val="26"/>
          <w:szCs w:val="26"/>
        </w:rPr>
      </w:pPr>
      <w:r w:rsidRPr="00C867D4">
        <w:rPr>
          <w:sz w:val="26"/>
          <w:szCs w:val="26"/>
        </w:rPr>
        <w:tab/>
        <w:t xml:space="preserve">2.16. Обобщенная информация по изучению мнения населения о качестве оказываемых услуг направляется в общественный совет при Администрации </w:t>
      </w:r>
      <w:r w:rsidR="00572928">
        <w:rPr>
          <w:sz w:val="26"/>
          <w:szCs w:val="26"/>
        </w:rPr>
        <w:t>Вольно-Донского</w:t>
      </w:r>
      <w:r w:rsidRPr="00C867D4">
        <w:rPr>
          <w:sz w:val="26"/>
          <w:szCs w:val="26"/>
        </w:rPr>
        <w:t xml:space="preserve"> сельского поселения.  </w:t>
      </w:r>
    </w:p>
    <w:p w:rsidR="00B037A2" w:rsidRPr="00C867D4" w:rsidRDefault="00B037A2" w:rsidP="00D62C56">
      <w:pPr>
        <w:ind w:firstLine="700"/>
        <w:jc w:val="both"/>
        <w:rPr>
          <w:sz w:val="26"/>
          <w:szCs w:val="26"/>
        </w:rPr>
      </w:pPr>
      <w:r w:rsidRPr="00C867D4">
        <w:rPr>
          <w:sz w:val="26"/>
          <w:szCs w:val="26"/>
        </w:rPr>
        <w:tab/>
        <w:t>2.17. Общественный совет  осуществляет независимую оценку качества условий оказания услуг организациями культуры с учетом информации, представленной независимой организацией.</w:t>
      </w:r>
    </w:p>
    <w:p w:rsidR="00B037A2" w:rsidRPr="00C867D4" w:rsidRDefault="00B037A2" w:rsidP="00D62C56">
      <w:pPr>
        <w:ind w:firstLine="700"/>
        <w:jc w:val="both"/>
        <w:rPr>
          <w:sz w:val="26"/>
          <w:szCs w:val="26"/>
        </w:rPr>
      </w:pPr>
      <w:r w:rsidRPr="00C867D4">
        <w:rPr>
          <w:sz w:val="26"/>
          <w:szCs w:val="26"/>
        </w:rPr>
        <w:t xml:space="preserve">2.18. Результаты независимой оценки качества условий оказания услуг организациями культуры, а также предложения об улучшении качества их деятельности направляются Главе Администрации </w:t>
      </w:r>
      <w:r w:rsidR="00572928">
        <w:rPr>
          <w:sz w:val="26"/>
          <w:szCs w:val="26"/>
        </w:rPr>
        <w:t>Вольно-Донского</w:t>
      </w:r>
      <w:r w:rsidRPr="00C867D4">
        <w:rPr>
          <w:sz w:val="26"/>
          <w:szCs w:val="26"/>
        </w:rPr>
        <w:t xml:space="preserve"> сельского поселения для рассмотрения.</w:t>
      </w:r>
    </w:p>
    <w:p w:rsidR="00B037A2" w:rsidRPr="00C867D4" w:rsidRDefault="00B037A2" w:rsidP="00D62C56">
      <w:pPr>
        <w:ind w:firstLine="700"/>
        <w:jc w:val="both"/>
        <w:rPr>
          <w:sz w:val="26"/>
          <w:szCs w:val="26"/>
        </w:rPr>
      </w:pPr>
      <w:r w:rsidRPr="00C867D4">
        <w:rPr>
          <w:sz w:val="26"/>
          <w:szCs w:val="26"/>
        </w:rPr>
        <w:tab/>
        <w:t xml:space="preserve">2.19. Информация об оценке населением сельского поселения качества оказания муниципальных услуг учитывается Администрацией </w:t>
      </w:r>
      <w:r w:rsidR="00572928">
        <w:rPr>
          <w:sz w:val="26"/>
          <w:szCs w:val="26"/>
        </w:rPr>
        <w:t>Вольно-Донского</w:t>
      </w:r>
      <w:r w:rsidRPr="00C867D4">
        <w:rPr>
          <w:sz w:val="26"/>
          <w:szCs w:val="26"/>
        </w:rPr>
        <w:t xml:space="preserve"> сельского поселения при формировании расходной части бюджета на очередной финансовый год и на плановый период.</w:t>
      </w:r>
    </w:p>
    <w:p w:rsidR="00B037A2" w:rsidRPr="00C867D4" w:rsidRDefault="00B037A2" w:rsidP="00C72AAB">
      <w:pPr>
        <w:ind w:firstLine="700"/>
        <w:jc w:val="both"/>
        <w:rPr>
          <w:sz w:val="26"/>
          <w:szCs w:val="26"/>
        </w:rPr>
      </w:pPr>
      <w:r w:rsidRPr="00C867D4">
        <w:rPr>
          <w:sz w:val="26"/>
          <w:szCs w:val="26"/>
        </w:rPr>
        <w:t xml:space="preserve">2.20. Информация о результатах независимой оценки качества условий оказания услуг организациями культуры размещается Администрацией </w:t>
      </w:r>
      <w:r w:rsidR="00572928">
        <w:rPr>
          <w:sz w:val="26"/>
          <w:szCs w:val="26"/>
        </w:rPr>
        <w:t>Вольно-Донского</w:t>
      </w:r>
      <w:r w:rsidRPr="00C867D4">
        <w:rPr>
          <w:sz w:val="26"/>
          <w:szCs w:val="26"/>
        </w:rPr>
        <w:t xml:space="preserve"> сельского поселения на официальном сайте и официальном сайте для размещения информации о государственных и муниципальных учреждениях в сети "Интернет".</w:t>
      </w:r>
    </w:p>
    <w:p w:rsidR="00B037A2" w:rsidRPr="00C867D4" w:rsidRDefault="00B037A2" w:rsidP="00D62C56">
      <w:pPr>
        <w:autoSpaceDE w:val="0"/>
        <w:autoSpaceDN w:val="0"/>
        <w:adjustRightInd w:val="0"/>
        <w:ind w:firstLine="709"/>
        <w:jc w:val="both"/>
        <w:outlineLvl w:val="1"/>
        <w:rPr>
          <w:sz w:val="26"/>
          <w:szCs w:val="26"/>
        </w:rPr>
      </w:pPr>
      <w:r w:rsidRPr="00C867D4">
        <w:rPr>
          <w:sz w:val="26"/>
          <w:szCs w:val="26"/>
        </w:rPr>
        <w:t xml:space="preserve">2.21. При получении отрицательной оценки населением качества оказания муниципальных услуг организациями культуры разрабатываются меры, направленные </w:t>
      </w:r>
      <w:r w:rsidRPr="00C867D4">
        <w:rPr>
          <w:sz w:val="26"/>
          <w:szCs w:val="26"/>
        </w:rPr>
        <w:lastRenderedPageBreak/>
        <w:t xml:space="preserve">на улучшение организации, оптимизацию и повышение качества оказания муниципальных услуг, снижение административных барьеров. </w:t>
      </w:r>
    </w:p>
    <w:p w:rsidR="00B037A2" w:rsidRPr="0058722D" w:rsidRDefault="00B037A2" w:rsidP="00D62C56">
      <w:pPr>
        <w:ind w:firstLine="560"/>
        <w:jc w:val="both"/>
        <w:rPr>
          <w:sz w:val="22"/>
          <w:szCs w:val="22"/>
        </w:rPr>
      </w:pPr>
    </w:p>
    <w:p w:rsidR="00B037A2" w:rsidRPr="0058722D" w:rsidRDefault="00B037A2" w:rsidP="00D62C56">
      <w:pPr>
        <w:ind w:firstLine="709"/>
        <w:jc w:val="both"/>
        <w:rPr>
          <w:sz w:val="22"/>
          <w:szCs w:val="22"/>
        </w:rPr>
      </w:pPr>
    </w:p>
    <w:sectPr w:rsidR="00B037A2" w:rsidRPr="0058722D" w:rsidSect="00B80A8B">
      <w:pgSz w:w="11906" w:h="16838"/>
      <w:pgMar w:top="709" w:right="851" w:bottom="113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2729C"/>
    <w:multiLevelType w:val="multilevel"/>
    <w:tmpl w:val="A3BE5BD6"/>
    <w:lvl w:ilvl="0">
      <w:start w:val="1"/>
      <w:numFmt w:val="decimal"/>
      <w:lvlText w:val="%1."/>
      <w:lvlJc w:val="left"/>
      <w:pPr>
        <w:ind w:left="1818" w:hanging="1110"/>
      </w:pPr>
      <w:rPr>
        <w:rFonts w:cs="Times New Roman" w:hint="default"/>
      </w:rPr>
    </w:lvl>
    <w:lvl w:ilvl="1">
      <w:start w:val="1"/>
      <w:numFmt w:val="decimal"/>
      <w:isLgl/>
      <w:lvlText w:val="%1.%2."/>
      <w:lvlJc w:val="left"/>
      <w:pPr>
        <w:ind w:left="1909" w:hanging="1200"/>
      </w:pPr>
      <w:rPr>
        <w:rFonts w:cs="Times New Roman" w:hint="default"/>
      </w:rPr>
    </w:lvl>
    <w:lvl w:ilvl="2">
      <w:start w:val="1"/>
      <w:numFmt w:val="decimal"/>
      <w:isLgl/>
      <w:lvlText w:val="%1.%2.%3."/>
      <w:lvlJc w:val="left"/>
      <w:pPr>
        <w:ind w:left="1910" w:hanging="1200"/>
      </w:pPr>
      <w:rPr>
        <w:rFonts w:cs="Times New Roman" w:hint="default"/>
      </w:rPr>
    </w:lvl>
    <w:lvl w:ilvl="3">
      <w:start w:val="1"/>
      <w:numFmt w:val="decimal"/>
      <w:isLgl/>
      <w:lvlText w:val="%1.%2.%3.%4."/>
      <w:lvlJc w:val="left"/>
      <w:pPr>
        <w:ind w:left="1911" w:hanging="1200"/>
      </w:pPr>
      <w:rPr>
        <w:rFonts w:cs="Times New Roman" w:hint="default"/>
      </w:rPr>
    </w:lvl>
    <w:lvl w:ilvl="4">
      <w:start w:val="1"/>
      <w:numFmt w:val="decimal"/>
      <w:isLgl/>
      <w:lvlText w:val="%1.%2.%3.%4.%5."/>
      <w:lvlJc w:val="left"/>
      <w:pPr>
        <w:ind w:left="1912" w:hanging="1200"/>
      </w:pPr>
      <w:rPr>
        <w:rFonts w:cs="Times New Roman" w:hint="default"/>
      </w:rPr>
    </w:lvl>
    <w:lvl w:ilvl="5">
      <w:start w:val="1"/>
      <w:numFmt w:val="decimal"/>
      <w:isLgl/>
      <w:lvlText w:val="%1.%2.%3.%4.%5.%6."/>
      <w:lvlJc w:val="left"/>
      <w:pPr>
        <w:ind w:left="2153" w:hanging="1440"/>
      </w:pPr>
      <w:rPr>
        <w:rFonts w:cs="Times New Roman" w:hint="default"/>
      </w:rPr>
    </w:lvl>
    <w:lvl w:ilvl="6">
      <w:start w:val="1"/>
      <w:numFmt w:val="decimal"/>
      <w:isLgl/>
      <w:lvlText w:val="%1.%2.%3.%4.%5.%6.%7."/>
      <w:lvlJc w:val="left"/>
      <w:pPr>
        <w:ind w:left="2514" w:hanging="1800"/>
      </w:pPr>
      <w:rPr>
        <w:rFonts w:cs="Times New Roman" w:hint="default"/>
      </w:rPr>
    </w:lvl>
    <w:lvl w:ilvl="7">
      <w:start w:val="1"/>
      <w:numFmt w:val="decimal"/>
      <w:isLgl/>
      <w:lvlText w:val="%1.%2.%3.%4.%5.%6.%7.%8."/>
      <w:lvlJc w:val="left"/>
      <w:pPr>
        <w:ind w:left="2515" w:hanging="1800"/>
      </w:pPr>
      <w:rPr>
        <w:rFonts w:cs="Times New Roman" w:hint="default"/>
      </w:rPr>
    </w:lvl>
    <w:lvl w:ilvl="8">
      <w:start w:val="1"/>
      <w:numFmt w:val="decimal"/>
      <w:isLgl/>
      <w:lvlText w:val="%1.%2.%3.%4.%5.%6.%7.%8.%9."/>
      <w:lvlJc w:val="left"/>
      <w:pPr>
        <w:ind w:left="2876" w:hanging="2160"/>
      </w:pPr>
      <w:rPr>
        <w:rFonts w:cs="Times New Roman" w:hint="default"/>
      </w:rPr>
    </w:lvl>
  </w:abstractNum>
  <w:abstractNum w:abstractNumId="1" w15:restartNumberingAfterBreak="0">
    <w:nsid w:val="209074AE"/>
    <w:multiLevelType w:val="hybridMultilevel"/>
    <w:tmpl w:val="2D209260"/>
    <w:lvl w:ilvl="0" w:tplc="96B42712">
      <w:start w:val="1"/>
      <w:numFmt w:val="decimal"/>
      <w:lvlText w:val="%1."/>
      <w:lvlJc w:val="left"/>
      <w:pPr>
        <w:ind w:left="1610" w:hanging="1050"/>
      </w:pPr>
      <w:rPr>
        <w:rFonts w:cs="Times New Roman" w:hint="default"/>
      </w:rPr>
    </w:lvl>
    <w:lvl w:ilvl="1" w:tplc="04190019" w:tentative="1">
      <w:start w:val="1"/>
      <w:numFmt w:val="lowerLetter"/>
      <w:lvlText w:val="%2."/>
      <w:lvlJc w:val="left"/>
      <w:pPr>
        <w:ind w:left="1640" w:hanging="360"/>
      </w:pPr>
      <w:rPr>
        <w:rFonts w:cs="Times New Roman"/>
      </w:rPr>
    </w:lvl>
    <w:lvl w:ilvl="2" w:tplc="0419001B" w:tentative="1">
      <w:start w:val="1"/>
      <w:numFmt w:val="lowerRoman"/>
      <w:lvlText w:val="%3."/>
      <w:lvlJc w:val="right"/>
      <w:pPr>
        <w:ind w:left="2360" w:hanging="180"/>
      </w:pPr>
      <w:rPr>
        <w:rFonts w:cs="Times New Roman"/>
      </w:rPr>
    </w:lvl>
    <w:lvl w:ilvl="3" w:tplc="0419000F" w:tentative="1">
      <w:start w:val="1"/>
      <w:numFmt w:val="decimal"/>
      <w:lvlText w:val="%4."/>
      <w:lvlJc w:val="left"/>
      <w:pPr>
        <w:ind w:left="3080" w:hanging="360"/>
      </w:pPr>
      <w:rPr>
        <w:rFonts w:cs="Times New Roman"/>
      </w:rPr>
    </w:lvl>
    <w:lvl w:ilvl="4" w:tplc="04190019" w:tentative="1">
      <w:start w:val="1"/>
      <w:numFmt w:val="lowerLetter"/>
      <w:lvlText w:val="%5."/>
      <w:lvlJc w:val="left"/>
      <w:pPr>
        <w:ind w:left="3800" w:hanging="360"/>
      </w:pPr>
      <w:rPr>
        <w:rFonts w:cs="Times New Roman"/>
      </w:rPr>
    </w:lvl>
    <w:lvl w:ilvl="5" w:tplc="0419001B" w:tentative="1">
      <w:start w:val="1"/>
      <w:numFmt w:val="lowerRoman"/>
      <w:lvlText w:val="%6."/>
      <w:lvlJc w:val="right"/>
      <w:pPr>
        <w:ind w:left="4520" w:hanging="180"/>
      </w:pPr>
      <w:rPr>
        <w:rFonts w:cs="Times New Roman"/>
      </w:rPr>
    </w:lvl>
    <w:lvl w:ilvl="6" w:tplc="0419000F" w:tentative="1">
      <w:start w:val="1"/>
      <w:numFmt w:val="decimal"/>
      <w:lvlText w:val="%7."/>
      <w:lvlJc w:val="left"/>
      <w:pPr>
        <w:ind w:left="5240" w:hanging="360"/>
      </w:pPr>
      <w:rPr>
        <w:rFonts w:cs="Times New Roman"/>
      </w:rPr>
    </w:lvl>
    <w:lvl w:ilvl="7" w:tplc="04190019" w:tentative="1">
      <w:start w:val="1"/>
      <w:numFmt w:val="lowerLetter"/>
      <w:lvlText w:val="%8."/>
      <w:lvlJc w:val="left"/>
      <w:pPr>
        <w:ind w:left="5960" w:hanging="360"/>
      </w:pPr>
      <w:rPr>
        <w:rFonts w:cs="Times New Roman"/>
      </w:rPr>
    </w:lvl>
    <w:lvl w:ilvl="8" w:tplc="0419001B" w:tentative="1">
      <w:start w:val="1"/>
      <w:numFmt w:val="lowerRoman"/>
      <w:lvlText w:val="%9."/>
      <w:lvlJc w:val="right"/>
      <w:pPr>
        <w:ind w:left="66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5F09"/>
    <w:rsid w:val="00014308"/>
    <w:rsid w:val="000233D6"/>
    <w:rsid w:val="00024AA1"/>
    <w:rsid w:val="00030FDD"/>
    <w:rsid w:val="00036568"/>
    <w:rsid w:val="00045472"/>
    <w:rsid w:val="0005328C"/>
    <w:rsid w:val="00053523"/>
    <w:rsid w:val="00055555"/>
    <w:rsid w:val="00064B82"/>
    <w:rsid w:val="000707B1"/>
    <w:rsid w:val="00083C42"/>
    <w:rsid w:val="00084566"/>
    <w:rsid w:val="0008749F"/>
    <w:rsid w:val="00096789"/>
    <w:rsid w:val="000B3EB1"/>
    <w:rsid w:val="000B5A78"/>
    <w:rsid w:val="000C0F21"/>
    <w:rsid w:val="000C5862"/>
    <w:rsid w:val="000D1A4F"/>
    <w:rsid w:val="000D29F6"/>
    <w:rsid w:val="000D4446"/>
    <w:rsid w:val="000D73C1"/>
    <w:rsid w:val="000E6004"/>
    <w:rsid w:val="000E77F1"/>
    <w:rsid w:val="000F0663"/>
    <w:rsid w:val="000F2413"/>
    <w:rsid w:val="000F79F4"/>
    <w:rsid w:val="00100620"/>
    <w:rsid w:val="00107F4A"/>
    <w:rsid w:val="00116C18"/>
    <w:rsid w:val="00121A8D"/>
    <w:rsid w:val="00123804"/>
    <w:rsid w:val="001248EB"/>
    <w:rsid w:val="00132452"/>
    <w:rsid w:val="00142C00"/>
    <w:rsid w:val="00142FB7"/>
    <w:rsid w:val="00147CFE"/>
    <w:rsid w:val="00153690"/>
    <w:rsid w:val="00154B5C"/>
    <w:rsid w:val="00154DE5"/>
    <w:rsid w:val="00161ADD"/>
    <w:rsid w:val="00161DE3"/>
    <w:rsid w:val="00167C6E"/>
    <w:rsid w:val="001700CC"/>
    <w:rsid w:val="001776DE"/>
    <w:rsid w:val="00177BC7"/>
    <w:rsid w:val="00185252"/>
    <w:rsid w:val="00196111"/>
    <w:rsid w:val="001B730E"/>
    <w:rsid w:val="001E355F"/>
    <w:rsid w:val="001E4BB8"/>
    <w:rsid w:val="001F319A"/>
    <w:rsid w:val="002004EB"/>
    <w:rsid w:val="00205B44"/>
    <w:rsid w:val="00205CB5"/>
    <w:rsid w:val="002145F2"/>
    <w:rsid w:val="00215967"/>
    <w:rsid w:val="00230C17"/>
    <w:rsid w:val="00231B73"/>
    <w:rsid w:val="00237E0A"/>
    <w:rsid w:val="00241B4F"/>
    <w:rsid w:val="00241DC2"/>
    <w:rsid w:val="0024505F"/>
    <w:rsid w:val="0025754D"/>
    <w:rsid w:val="002578FA"/>
    <w:rsid w:val="00262527"/>
    <w:rsid w:val="00270D87"/>
    <w:rsid w:val="00271E30"/>
    <w:rsid w:val="00291381"/>
    <w:rsid w:val="0029258E"/>
    <w:rsid w:val="0029269E"/>
    <w:rsid w:val="002C2AAC"/>
    <w:rsid w:val="002D034E"/>
    <w:rsid w:val="002E305A"/>
    <w:rsid w:val="002E58AB"/>
    <w:rsid w:val="002E6B7D"/>
    <w:rsid w:val="002F0645"/>
    <w:rsid w:val="002F2474"/>
    <w:rsid w:val="00315CD0"/>
    <w:rsid w:val="00316B52"/>
    <w:rsid w:val="003309BB"/>
    <w:rsid w:val="00332BC2"/>
    <w:rsid w:val="00344B87"/>
    <w:rsid w:val="003521D3"/>
    <w:rsid w:val="0035673D"/>
    <w:rsid w:val="00356B3A"/>
    <w:rsid w:val="00360358"/>
    <w:rsid w:val="00375DB7"/>
    <w:rsid w:val="00377491"/>
    <w:rsid w:val="0039567B"/>
    <w:rsid w:val="003A7945"/>
    <w:rsid w:val="003B2FB6"/>
    <w:rsid w:val="003B334E"/>
    <w:rsid w:val="003B52C7"/>
    <w:rsid w:val="003B76EF"/>
    <w:rsid w:val="003C4EDF"/>
    <w:rsid w:val="003C6BB7"/>
    <w:rsid w:val="003E7A9F"/>
    <w:rsid w:val="003F6AE8"/>
    <w:rsid w:val="0040116F"/>
    <w:rsid w:val="00403866"/>
    <w:rsid w:val="00403AF1"/>
    <w:rsid w:val="00410DF6"/>
    <w:rsid w:val="0041323B"/>
    <w:rsid w:val="004141FF"/>
    <w:rsid w:val="00417B34"/>
    <w:rsid w:val="00417C77"/>
    <w:rsid w:val="00422836"/>
    <w:rsid w:val="004239E5"/>
    <w:rsid w:val="00423D99"/>
    <w:rsid w:val="004265A0"/>
    <w:rsid w:val="00426FC5"/>
    <w:rsid w:val="00435C82"/>
    <w:rsid w:val="0043761D"/>
    <w:rsid w:val="0043769E"/>
    <w:rsid w:val="004379FF"/>
    <w:rsid w:val="004402E0"/>
    <w:rsid w:val="00446A91"/>
    <w:rsid w:val="004579D7"/>
    <w:rsid w:val="00463D6C"/>
    <w:rsid w:val="00472635"/>
    <w:rsid w:val="004C7C74"/>
    <w:rsid w:val="004D0592"/>
    <w:rsid w:val="004D395B"/>
    <w:rsid w:val="004D5C03"/>
    <w:rsid w:val="004E085F"/>
    <w:rsid w:val="005061CF"/>
    <w:rsid w:val="00513C1F"/>
    <w:rsid w:val="0051512A"/>
    <w:rsid w:val="005236E8"/>
    <w:rsid w:val="00526422"/>
    <w:rsid w:val="00527BC7"/>
    <w:rsid w:val="005314BB"/>
    <w:rsid w:val="005325A5"/>
    <w:rsid w:val="0053408B"/>
    <w:rsid w:val="0055348E"/>
    <w:rsid w:val="00557969"/>
    <w:rsid w:val="00563C39"/>
    <w:rsid w:val="00567605"/>
    <w:rsid w:val="00572145"/>
    <w:rsid w:val="00572928"/>
    <w:rsid w:val="00577FE7"/>
    <w:rsid w:val="005832AB"/>
    <w:rsid w:val="005864DB"/>
    <w:rsid w:val="0058722D"/>
    <w:rsid w:val="005918E3"/>
    <w:rsid w:val="005941D0"/>
    <w:rsid w:val="0059582A"/>
    <w:rsid w:val="005A0E4F"/>
    <w:rsid w:val="005B56DE"/>
    <w:rsid w:val="005C40FC"/>
    <w:rsid w:val="005C5F63"/>
    <w:rsid w:val="005D1DC7"/>
    <w:rsid w:val="005E18BB"/>
    <w:rsid w:val="005E2107"/>
    <w:rsid w:val="00602C1F"/>
    <w:rsid w:val="00635E75"/>
    <w:rsid w:val="00654EB0"/>
    <w:rsid w:val="006558E5"/>
    <w:rsid w:val="00657508"/>
    <w:rsid w:val="00660D88"/>
    <w:rsid w:val="0066352A"/>
    <w:rsid w:val="0066458C"/>
    <w:rsid w:val="006660E2"/>
    <w:rsid w:val="00671095"/>
    <w:rsid w:val="006733A3"/>
    <w:rsid w:val="00684522"/>
    <w:rsid w:val="00694F27"/>
    <w:rsid w:val="006A1CCA"/>
    <w:rsid w:val="006A7D33"/>
    <w:rsid w:val="006B4D4E"/>
    <w:rsid w:val="006B52A4"/>
    <w:rsid w:val="006B6AAB"/>
    <w:rsid w:val="006C2B4A"/>
    <w:rsid w:val="006D3F01"/>
    <w:rsid w:val="006D4206"/>
    <w:rsid w:val="006E68BD"/>
    <w:rsid w:val="006F0459"/>
    <w:rsid w:val="006F5159"/>
    <w:rsid w:val="00716E5F"/>
    <w:rsid w:val="00723559"/>
    <w:rsid w:val="00731E8B"/>
    <w:rsid w:val="007470F6"/>
    <w:rsid w:val="00751847"/>
    <w:rsid w:val="00751DEA"/>
    <w:rsid w:val="00754865"/>
    <w:rsid w:val="0075664C"/>
    <w:rsid w:val="00756B31"/>
    <w:rsid w:val="00765B48"/>
    <w:rsid w:val="00780AFB"/>
    <w:rsid w:val="0078173F"/>
    <w:rsid w:val="00795C26"/>
    <w:rsid w:val="007A130B"/>
    <w:rsid w:val="007A22E9"/>
    <w:rsid w:val="007A34B7"/>
    <w:rsid w:val="007A5F09"/>
    <w:rsid w:val="007D1237"/>
    <w:rsid w:val="007D2CC9"/>
    <w:rsid w:val="007D3ED1"/>
    <w:rsid w:val="007D486E"/>
    <w:rsid w:val="007E2EF0"/>
    <w:rsid w:val="007F7337"/>
    <w:rsid w:val="00800413"/>
    <w:rsid w:val="008026A7"/>
    <w:rsid w:val="00817B7D"/>
    <w:rsid w:val="008214C8"/>
    <w:rsid w:val="008232FC"/>
    <w:rsid w:val="008300FF"/>
    <w:rsid w:val="008332BC"/>
    <w:rsid w:val="00840AF1"/>
    <w:rsid w:val="008504E2"/>
    <w:rsid w:val="0085510E"/>
    <w:rsid w:val="00864375"/>
    <w:rsid w:val="00866458"/>
    <w:rsid w:val="00871890"/>
    <w:rsid w:val="00893D13"/>
    <w:rsid w:val="008A0459"/>
    <w:rsid w:val="008B03C2"/>
    <w:rsid w:val="008C2BF0"/>
    <w:rsid w:val="008D3ED3"/>
    <w:rsid w:val="008D4197"/>
    <w:rsid w:val="008D7681"/>
    <w:rsid w:val="008E3293"/>
    <w:rsid w:val="008E584B"/>
    <w:rsid w:val="008E7029"/>
    <w:rsid w:val="008F040E"/>
    <w:rsid w:val="00907A06"/>
    <w:rsid w:val="00910124"/>
    <w:rsid w:val="009220C5"/>
    <w:rsid w:val="00925157"/>
    <w:rsid w:val="00930EF0"/>
    <w:rsid w:val="00936E0E"/>
    <w:rsid w:val="009600B5"/>
    <w:rsid w:val="00966DE2"/>
    <w:rsid w:val="009674F5"/>
    <w:rsid w:val="00987FF7"/>
    <w:rsid w:val="00990298"/>
    <w:rsid w:val="00991A66"/>
    <w:rsid w:val="009969BF"/>
    <w:rsid w:val="009B1FCD"/>
    <w:rsid w:val="009C2010"/>
    <w:rsid w:val="009C25F9"/>
    <w:rsid w:val="009D40EB"/>
    <w:rsid w:val="00A208D4"/>
    <w:rsid w:val="00A26495"/>
    <w:rsid w:val="00A26555"/>
    <w:rsid w:val="00A27F26"/>
    <w:rsid w:val="00A32036"/>
    <w:rsid w:val="00A3449C"/>
    <w:rsid w:val="00A40A79"/>
    <w:rsid w:val="00A44A47"/>
    <w:rsid w:val="00A46CE7"/>
    <w:rsid w:val="00A5701B"/>
    <w:rsid w:val="00A6221A"/>
    <w:rsid w:val="00A800F2"/>
    <w:rsid w:val="00AA1A3C"/>
    <w:rsid w:val="00AA2600"/>
    <w:rsid w:val="00AA3189"/>
    <w:rsid w:val="00AC4945"/>
    <w:rsid w:val="00AC51B3"/>
    <w:rsid w:val="00AC66FD"/>
    <w:rsid w:val="00AC74AE"/>
    <w:rsid w:val="00AD22C1"/>
    <w:rsid w:val="00AD39B0"/>
    <w:rsid w:val="00AD603C"/>
    <w:rsid w:val="00AE01A0"/>
    <w:rsid w:val="00AF1E83"/>
    <w:rsid w:val="00B037A2"/>
    <w:rsid w:val="00B06915"/>
    <w:rsid w:val="00B1254C"/>
    <w:rsid w:val="00B400D6"/>
    <w:rsid w:val="00B41E50"/>
    <w:rsid w:val="00B42560"/>
    <w:rsid w:val="00B42BAB"/>
    <w:rsid w:val="00B42E90"/>
    <w:rsid w:val="00B510B4"/>
    <w:rsid w:val="00B54856"/>
    <w:rsid w:val="00B60535"/>
    <w:rsid w:val="00B80A8B"/>
    <w:rsid w:val="00B81149"/>
    <w:rsid w:val="00B8466A"/>
    <w:rsid w:val="00B84E7C"/>
    <w:rsid w:val="00BA16C7"/>
    <w:rsid w:val="00BC0D72"/>
    <w:rsid w:val="00BC43BF"/>
    <w:rsid w:val="00BD0327"/>
    <w:rsid w:val="00BD0666"/>
    <w:rsid w:val="00BD37A3"/>
    <w:rsid w:val="00BE2D8D"/>
    <w:rsid w:val="00BF46A1"/>
    <w:rsid w:val="00C124F6"/>
    <w:rsid w:val="00C254DD"/>
    <w:rsid w:val="00C3118C"/>
    <w:rsid w:val="00C369A0"/>
    <w:rsid w:val="00C435D2"/>
    <w:rsid w:val="00C45F6E"/>
    <w:rsid w:val="00C5189A"/>
    <w:rsid w:val="00C51B83"/>
    <w:rsid w:val="00C5289D"/>
    <w:rsid w:val="00C5478E"/>
    <w:rsid w:val="00C6119F"/>
    <w:rsid w:val="00C72AAB"/>
    <w:rsid w:val="00C74BB0"/>
    <w:rsid w:val="00C809F7"/>
    <w:rsid w:val="00C812D2"/>
    <w:rsid w:val="00C83FE1"/>
    <w:rsid w:val="00C85B15"/>
    <w:rsid w:val="00C85C5B"/>
    <w:rsid w:val="00C85CDA"/>
    <w:rsid w:val="00C867D4"/>
    <w:rsid w:val="00CA2FF9"/>
    <w:rsid w:val="00CA50BC"/>
    <w:rsid w:val="00CC4FC9"/>
    <w:rsid w:val="00CC7E89"/>
    <w:rsid w:val="00CE05DF"/>
    <w:rsid w:val="00CE1879"/>
    <w:rsid w:val="00CE5021"/>
    <w:rsid w:val="00CF1053"/>
    <w:rsid w:val="00CF5DD2"/>
    <w:rsid w:val="00D03358"/>
    <w:rsid w:val="00D0481F"/>
    <w:rsid w:val="00D11F19"/>
    <w:rsid w:val="00D21132"/>
    <w:rsid w:val="00D2237A"/>
    <w:rsid w:val="00D438DB"/>
    <w:rsid w:val="00D43EB0"/>
    <w:rsid w:val="00D450BA"/>
    <w:rsid w:val="00D468DE"/>
    <w:rsid w:val="00D627A3"/>
    <w:rsid w:val="00D62C56"/>
    <w:rsid w:val="00D63D6A"/>
    <w:rsid w:val="00D64754"/>
    <w:rsid w:val="00D70F6E"/>
    <w:rsid w:val="00D733E8"/>
    <w:rsid w:val="00D8222B"/>
    <w:rsid w:val="00D83CEB"/>
    <w:rsid w:val="00D96C9E"/>
    <w:rsid w:val="00D97879"/>
    <w:rsid w:val="00DA3884"/>
    <w:rsid w:val="00DA3EF0"/>
    <w:rsid w:val="00DB6C6B"/>
    <w:rsid w:val="00DC517D"/>
    <w:rsid w:val="00DE4C36"/>
    <w:rsid w:val="00DF3F94"/>
    <w:rsid w:val="00DF44F1"/>
    <w:rsid w:val="00DF5D54"/>
    <w:rsid w:val="00E24C2E"/>
    <w:rsid w:val="00E278CD"/>
    <w:rsid w:val="00E30992"/>
    <w:rsid w:val="00E31BAC"/>
    <w:rsid w:val="00E34605"/>
    <w:rsid w:val="00E348B8"/>
    <w:rsid w:val="00E37C2B"/>
    <w:rsid w:val="00E40135"/>
    <w:rsid w:val="00E51779"/>
    <w:rsid w:val="00E542E7"/>
    <w:rsid w:val="00E573A5"/>
    <w:rsid w:val="00E71668"/>
    <w:rsid w:val="00E722E1"/>
    <w:rsid w:val="00E760F7"/>
    <w:rsid w:val="00E83D70"/>
    <w:rsid w:val="00E86069"/>
    <w:rsid w:val="00E87D86"/>
    <w:rsid w:val="00E92803"/>
    <w:rsid w:val="00E94452"/>
    <w:rsid w:val="00EB3CCE"/>
    <w:rsid w:val="00EC504D"/>
    <w:rsid w:val="00ED242E"/>
    <w:rsid w:val="00ED66B8"/>
    <w:rsid w:val="00EE0ED0"/>
    <w:rsid w:val="00EF01C2"/>
    <w:rsid w:val="00EF4187"/>
    <w:rsid w:val="00F17F91"/>
    <w:rsid w:val="00F2272F"/>
    <w:rsid w:val="00F24BE3"/>
    <w:rsid w:val="00F33B42"/>
    <w:rsid w:val="00F36584"/>
    <w:rsid w:val="00F36F3F"/>
    <w:rsid w:val="00F43B68"/>
    <w:rsid w:val="00F44CEF"/>
    <w:rsid w:val="00F45A5F"/>
    <w:rsid w:val="00F46885"/>
    <w:rsid w:val="00F52579"/>
    <w:rsid w:val="00F52605"/>
    <w:rsid w:val="00F5367B"/>
    <w:rsid w:val="00F57B2F"/>
    <w:rsid w:val="00F57C66"/>
    <w:rsid w:val="00F72C32"/>
    <w:rsid w:val="00F90C0D"/>
    <w:rsid w:val="00F90CF0"/>
    <w:rsid w:val="00FA63C2"/>
    <w:rsid w:val="00FB082C"/>
    <w:rsid w:val="00FB3670"/>
    <w:rsid w:val="00FB4998"/>
    <w:rsid w:val="00FB524C"/>
    <w:rsid w:val="00FC30DF"/>
    <w:rsid w:val="00FD1F54"/>
    <w:rsid w:val="00FD261B"/>
    <w:rsid w:val="00FD483E"/>
    <w:rsid w:val="00FD5552"/>
    <w:rsid w:val="00FD7C40"/>
    <w:rsid w:val="00FF1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67B9039"/>
  <w15:docId w15:val="{BE0C624A-B4D9-4901-ABA7-223913D7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ostan">
    <w:name w:val="Postan"/>
    <w:basedOn w:val="a"/>
    <w:uiPriority w:val="99"/>
    <w:rsid w:val="00E24C2E"/>
    <w:pPr>
      <w:widowControl w:val="0"/>
      <w:suppressAutoHyphens/>
      <w:jc w:val="center"/>
    </w:pPr>
    <w:rPr>
      <w:sz w:val="28"/>
      <w:lang w:eastAsia="en-US"/>
    </w:rPr>
  </w:style>
  <w:style w:type="table" w:styleId="a3">
    <w:name w:val="Table Grid"/>
    <w:basedOn w:val="a1"/>
    <w:uiPriority w:val="99"/>
    <w:rsid w:val="003956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1"/>
    <w:basedOn w:val="a"/>
    <w:uiPriority w:val="99"/>
    <w:rsid w:val="003C4EDF"/>
    <w:pPr>
      <w:spacing w:before="100" w:beforeAutospacing="1" w:after="100" w:afterAutospacing="1"/>
    </w:pPr>
    <w:rPr>
      <w:rFonts w:ascii="Tahoma" w:hAnsi="Tahoma"/>
      <w:sz w:val="20"/>
      <w:szCs w:val="20"/>
      <w:lang w:val="en-US" w:eastAsia="en-US"/>
    </w:rPr>
  </w:style>
  <w:style w:type="character" w:styleId="a4">
    <w:name w:val="Hyperlink"/>
    <w:uiPriority w:val="99"/>
    <w:rsid w:val="00D63D6A"/>
    <w:rPr>
      <w:rFonts w:cs="Times New Roman"/>
      <w:color w:val="0000FF"/>
      <w:u w:val="single"/>
    </w:rPr>
  </w:style>
  <w:style w:type="paragraph" w:styleId="a5">
    <w:name w:val="Body Text"/>
    <w:basedOn w:val="a"/>
    <w:link w:val="a6"/>
    <w:uiPriority w:val="99"/>
    <w:rsid w:val="002E305A"/>
    <w:pPr>
      <w:widowControl w:val="0"/>
      <w:suppressAutoHyphens/>
      <w:spacing w:after="120"/>
    </w:pPr>
    <w:rPr>
      <w:kern w:val="1"/>
    </w:rPr>
  </w:style>
  <w:style w:type="character" w:customStyle="1" w:styleId="a6">
    <w:name w:val="Основной текст Знак"/>
    <w:link w:val="a5"/>
    <w:uiPriority w:val="99"/>
    <w:locked/>
    <w:rsid w:val="002E305A"/>
    <w:rPr>
      <w:rFonts w:eastAsia="Times New Roman" w:cs="Times New Roman"/>
      <w:kern w:val="1"/>
      <w:sz w:val="24"/>
      <w:szCs w:val="24"/>
    </w:rPr>
  </w:style>
  <w:style w:type="paragraph" w:styleId="a7">
    <w:name w:val="Balloon Text"/>
    <w:basedOn w:val="a"/>
    <w:link w:val="a8"/>
    <w:uiPriority w:val="99"/>
    <w:semiHidden/>
    <w:rsid w:val="004141FF"/>
    <w:rPr>
      <w:rFonts w:ascii="Tahoma" w:hAnsi="Tahoma" w:cs="Tahoma"/>
      <w:sz w:val="16"/>
      <w:szCs w:val="16"/>
    </w:rPr>
  </w:style>
  <w:style w:type="character" w:customStyle="1" w:styleId="a8">
    <w:name w:val="Текст выноски Знак"/>
    <w:link w:val="a7"/>
    <w:uiPriority w:val="99"/>
    <w:semiHidden/>
    <w:locked/>
    <w:rsid w:val="004141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5</Pages>
  <Words>1431</Words>
  <Characters>8163</Characters>
  <Application>Microsoft Office Word</Application>
  <DocSecurity>0</DocSecurity>
  <Lines>68</Lines>
  <Paragraphs>19</Paragraphs>
  <ScaleCrop>false</ScaleCrop>
  <Company>Отдел экономики</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Skiba</dc:creator>
  <cp:keywords/>
  <dc:description/>
  <cp:lastModifiedBy>Uzer001</cp:lastModifiedBy>
  <cp:revision>22</cp:revision>
  <cp:lastPrinted>2023-03-10T07:18:00Z</cp:lastPrinted>
  <dcterms:created xsi:type="dcterms:W3CDTF">2023-02-10T05:31:00Z</dcterms:created>
  <dcterms:modified xsi:type="dcterms:W3CDTF">2026-02-16T08:32:00Z</dcterms:modified>
</cp:coreProperties>
</file>