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 СЕЛЬСКОГО ПОСЕЛЕНИЯ</w:t>
      </w: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default"/>
          <w:sz w:val="28"/>
          <w:szCs w:val="28"/>
          <w:lang w:val="ru-RU"/>
        </w:rPr>
        <w:t>08 февраля 2024</w:t>
      </w:r>
      <w:r>
        <w:rPr>
          <w:sz w:val="28"/>
          <w:szCs w:val="28"/>
        </w:rPr>
        <w:t xml:space="preserve"> год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                         </w:t>
      </w:r>
    </w:p>
    <w:p>
      <w:pPr>
        <w:pStyle w:val="3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ст. Вольно-Донская</w:t>
      </w:r>
    </w:p>
    <w:p>
      <w:pPr>
        <w:autoSpaceDE w:val="0"/>
        <w:autoSpaceDN w:val="0"/>
        <w:adjustRightInd w:val="0"/>
        <w:spacing w:after="260"/>
        <w:jc w:val="center"/>
        <w:rPr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специальных мест, для размещения печатных агитационных материалов на территории каждого избирательного участка </w:t>
      </w:r>
      <w:r>
        <w:rPr>
          <w:b/>
          <w:bCs/>
          <w:color w:val="auto"/>
          <w:sz w:val="28"/>
          <w:szCs w:val="28"/>
          <w:lang w:val="ru-RU"/>
        </w:rPr>
        <w:t>Вольно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>-Донского сельского поселения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период подготовки и проведения выборов Президента Российской Федерации</w:t>
      </w:r>
    </w:p>
    <w:p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 пунктом 7 статьи 55 Федерального закона от 10.01.2003 № 19 – ФС «О выборах Президента Российской Федерации»</w:t>
      </w:r>
    </w:p>
    <w:p>
      <w:pPr>
        <w:pStyle w:val="3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aps/>
          <w:sz w:val="28"/>
          <w:szCs w:val="28"/>
        </w:rPr>
        <w:t>остановляю:</w:t>
      </w:r>
    </w:p>
    <w:p>
      <w:pPr>
        <w:pStyle w:val="30"/>
        <w:jc w:val="center"/>
        <w:rPr>
          <w:rFonts w:eastAsiaTheme="minorHAnsi"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</w:p>
    <w:p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>
        <w:rPr>
          <w:bCs/>
          <w:sz w:val="28"/>
          <w:szCs w:val="28"/>
        </w:rPr>
        <w:t xml:space="preserve">специальных мест для размещения печатных агитационных материалов на территории каждого избирательного участка 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  <w:lang w:val="ru-RU"/>
        </w:rPr>
        <w:t>Вольно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-Донского сельского поселения в </w:t>
      </w:r>
      <w:r>
        <w:rPr>
          <w:rFonts w:hint="default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период подготовки и проведения выборов Президента Российской Федерации, согласно приложению.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Запретить размещение печатных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зданиях, в которых размещены избирательные комиссии, помещения для голосования, на расстоянии не менее 50 метров от входа в них.</w:t>
      </w:r>
    </w:p>
    <w:p>
      <w:pPr>
        <w:tabs>
          <w:tab w:val="left" w:pos="709"/>
        </w:tabs>
        <w:ind w:right="140"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 даты опубликования и подлежит размещению на официальном сайте </w:t>
      </w:r>
      <w:r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  <w:lang w:val="ru-RU"/>
        </w:rPr>
        <w:t>Вольно</w:t>
      </w:r>
      <w:r>
        <w:rPr>
          <w:rFonts w:hint="default"/>
          <w:color w:val="auto"/>
          <w:sz w:val="28"/>
          <w:szCs w:val="28"/>
          <w:lang w:val="ru-RU"/>
        </w:rPr>
        <w:t xml:space="preserve">-Донского сельского </w:t>
      </w:r>
      <w:r>
        <w:rPr>
          <w:color w:val="auto"/>
          <w:sz w:val="28"/>
          <w:szCs w:val="28"/>
        </w:rPr>
        <w:t xml:space="preserve"> поселения.</w:t>
      </w:r>
    </w:p>
    <w:p>
      <w:pPr>
        <w:tabs>
          <w:tab w:val="left" w:pos="709"/>
        </w:tabs>
        <w:ind w:right="140" w:firstLine="708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4. Контроль за исполнением настоящего постановления </w:t>
      </w:r>
      <w:r>
        <w:rPr>
          <w:sz w:val="28"/>
          <w:szCs w:val="28"/>
          <w:lang w:val="ru-RU"/>
        </w:rPr>
        <w:t>оставляю</w:t>
      </w:r>
      <w:r>
        <w:rPr>
          <w:rFonts w:hint="default"/>
          <w:sz w:val="28"/>
          <w:szCs w:val="28"/>
          <w:lang w:val="ru-RU"/>
        </w:rPr>
        <w:t xml:space="preserve"> за собой.</w:t>
      </w:r>
    </w:p>
    <w:p>
      <w:pPr>
        <w:tabs>
          <w:tab w:val="left" w:pos="709"/>
        </w:tabs>
        <w:ind w:right="140" w:firstLine="708"/>
        <w:jc w:val="both"/>
        <w:rPr>
          <w:sz w:val="28"/>
          <w:szCs w:val="28"/>
        </w:rPr>
      </w:pPr>
    </w:p>
    <w:p>
      <w:pPr>
        <w:tabs>
          <w:tab w:val="left" w:pos="709"/>
        </w:tabs>
        <w:ind w:right="14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>
      <w:pPr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Вольно</w:t>
      </w:r>
      <w:r>
        <w:rPr>
          <w:rFonts w:hint="default"/>
          <w:color w:val="000000"/>
          <w:sz w:val="28"/>
          <w:szCs w:val="28"/>
          <w:lang w:val="ru-RU"/>
        </w:rPr>
        <w:t xml:space="preserve">-Донского </w:t>
      </w:r>
      <w:r>
        <w:rPr>
          <w:color w:val="000000"/>
          <w:sz w:val="28"/>
          <w:szCs w:val="28"/>
        </w:rPr>
        <w:t xml:space="preserve"> поселения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lang w:val="ru-RU"/>
        </w:rPr>
        <w:t>А</w:t>
      </w:r>
      <w:r>
        <w:rPr>
          <w:rFonts w:hint="default"/>
          <w:color w:val="000000"/>
          <w:sz w:val="28"/>
          <w:szCs w:val="28"/>
          <w:lang w:val="ru-RU"/>
        </w:rPr>
        <w:t>.П. Кореньков</w:t>
      </w:r>
    </w:p>
    <w:p>
      <w:pPr>
        <w:pStyle w:val="32"/>
        <w:rPr>
          <w:sz w:val="22"/>
          <w:szCs w:val="22"/>
        </w:rPr>
      </w:pPr>
    </w:p>
    <w:p>
      <w:pPr>
        <w:ind w:left="567" w:firstLine="5954"/>
        <w:jc w:val="center"/>
        <w:rPr>
          <w:sz w:val="24"/>
          <w:szCs w:val="24"/>
        </w:rPr>
      </w:pPr>
    </w:p>
    <w:p>
      <w:pPr>
        <w:ind w:left="567" w:firstLine="5954"/>
        <w:jc w:val="center"/>
        <w:rPr>
          <w:sz w:val="24"/>
          <w:szCs w:val="24"/>
        </w:rPr>
      </w:pPr>
    </w:p>
    <w:p>
      <w:pPr>
        <w:ind w:left="567" w:firstLine="5954"/>
        <w:jc w:val="center"/>
        <w:rPr>
          <w:sz w:val="24"/>
          <w:szCs w:val="24"/>
        </w:rPr>
      </w:pPr>
    </w:p>
    <w:p>
      <w:pPr>
        <w:ind w:left="567" w:firstLine="5954"/>
        <w:jc w:val="center"/>
        <w:rPr>
          <w:sz w:val="24"/>
          <w:szCs w:val="24"/>
        </w:rPr>
      </w:pPr>
    </w:p>
    <w:p>
      <w:pPr>
        <w:ind w:left="567" w:firstLine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wordWrap w:val="0"/>
        <w:ind w:left="6381" w:firstLine="140"/>
        <w:jc w:val="right"/>
        <w:rPr>
          <w:rFonts w:hint="default"/>
          <w:color w:val="auto"/>
          <w:sz w:val="24"/>
          <w:szCs w:val="24"/>
          <w:lang w:val="ru-RU"/>
        </w:rPr>
      </w:pPr>
      <w:r>
        <w:rPr>
          <w:sz w:val="24"/>
          <w:szCs w:val="24"/>
        </w:rPr>
        <w:t xml:space="preserve">к постановлению </w:t>
      </w:r>
      <w:r>
        <w:rPr>
          <w:color w:val="auto"/>
          <w:sz w:val="24"/>
          <w:szCs w:val="24"/>
        </w:rPr>
        <w:t xml:space="preserve">Администрации </w:t>
      </w:r>
      <w:r>
        <w:rPr>
          <w:color w:val="auto"/>
          <w:sz w:val="24"/>
          <w:szCs w:val="24"/>
          <w:lang w:val="ru-RU"/>
        </w:rPr>
        <w:t>Вольно</w:t>
      </w:r>
      <w:r>
        <w:rPr>
          <w:rFonts w:hint="default"/>
          <w:color w:val="auto"/>
          <w:sz w:val="24"/>
          <w:szCs w:val="24"/>
          <w:lang w:val="ru-RU"/>
        </w:rPr>
        <w:t xml:space="preserve">-Донского </w:t>
      </w:r>
    </w:p>
    <w:p>
      <w:pPr>
        <w:ind w:left="6381" w:firstLine="14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сельского</w:t>
      </w:r>
      <w:r>
        <w:rPr>
          <w:rFonts w:hint="default"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 поселения</w:t>
      </w:r>
    </w:p>
    <w:p>
      <w:pPr>
        <w:ind w:left="6381" w:firstLine="140"/>
        <w:jc w:val="right"/>
        <w:rPr>
          <w:rFonts w:hint="default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lang w:val="ru-RU"/>
        </w:rPr>
        <w:t>о</w:t>
      </w:r>
      <w:r>
        <w:rPr>
          <w:color w:val="auto"/>
          <w:sz w:val="24"/>
          <w:szCs w:val="24"/>
        </w:rPr>
        <w:t>т</w:t>
      </w:r>
      <w:r>
        <w:rPr>
          <w:rFonts w:hint="default"/>
          <w:color w:val="auto"/>
          <w:sz w:val="24"/>
          <w:szCs w:val="24"/>
          <w:lang w:val="ru-RU"/>
        </w:rPr>
        <w:t xml:space="preserve"> 08.02.2024</w:t>
      </w:r>
      <w:r>
        <w:rPr>
          <w:color w:val="auto"/>
          <w:sz w:val="24"/>
          <w:szCs w:val="24"/>
        </w:rPr>
        <w:t xml:space="preserve"> № </w:t>
      </w:r>
      <w:r>
        <w:rPr>
          <w:rFonts w:hint="default"/>
          <w:color w:val="auto"/>
          <w:sz w:val="24"/>
          <w:szCs w:val="24"/>
          <w:lang w:val="ru-RU"/>
        </w:rPr>
        <w:t>1</w:t>
      </w:r>
    </w:p>
    <w:p>
      <w:pPr>
        <w:rPr>
          <w:sz w:val="28"/>
          <w:szCs w:val="28"/>
        </w:rPr>
      </w:pPr>
    </w:p>
    <w:p>
      <w:pPr>
        <w:tabs>
          <w:tab w:val="left" w:pos="1391"/>
        </w:tabs>
        <w:rPr>
          <w:sz w:val="26"/>
          <w:szCs w:val="26"/>
        </w:rPr>
      </w:pPr>
    </w:p>
    <w:p>
      <w:pPr>
        <w:tabs>
          <w:tab w:val="left" w:pos="1391"/>
        </w:tabs>
        <w:rPr>
          <w:sz w:val="26"/>
          <w:szCs w:val="26"/>
        </w:rPr>
      </w:pPr>
    </w:p>
    <w:p>
      <w:pPr>
        <w:shd w:val="clear" w:color="auto" w:fill="FFFFFF"/>
        <w:ind w:left="792" w:hanging="79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специальных мест </w:t>
      </w:r>
    </w:p>
    <w:p>
      <w:pPr>
        <w:shd w:val="clear" w:color="auto" w:fill="FFFFFF"/>
        <w:ind w:left="792" w:hanging="792"/>
        <w:jc w:val="center"/>
        <w:rPr>
          <w:b/>
          <w:spacing w:val="2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для размещения печатных агитационных материалов</w:t>
      </w:r>
    </w:p>
    <w:p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на территории каждого избирательного участка </w:t>
      </w:r>
      <w:r>
        <w:rPr>
          <w:b/>
          <w:color w:val="auto"/>
          <w:spacing w:val="2"/>
          <w:sz w:val="28"/>
          <w:szCs w:val="28"/>
          <w:lang w:val="ru-RU"/>
        </w:rPr>
        <w:t>Вольно</w:t>
      </w:r>
      <w:r>
        <w:rPr>
          <w:rFonts w:hint="default"/>
          <w:b/>
          <w:color w:val="auto"/>
          <w:spacing w:val="2"/>
          <w:sz w:val="28"/>
          <w:szCs w:val="28"/>
          <w:lang w:val="ru-RU"/>
        </w:rPr>
        <w:t xml:space="preserve">-Донского сельского </w:t>
      </w:r>
      <w:r>
        <w:rPr>
          <w:b/>
          <w:color w:val="auto"/>
          <w:spacing w:val="2"/>
          <w:sz w:val="28"/>
          <w:szCs w:val="28"/>
        </w:rPr>
        <w:t>поселения</w:t>
      </w:r>
      <w:r>
        <w:rPr>
          <w:b/>
          <w:color w:val="FF0000"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в период подготовки и проведения выборов Президента Российской Федерации</w:t>
      </w:r>
    </w:p>
    <w:p>
      <w:pPr>
        <w:tabs>
          <w:tab w:val="left" w:pos="1391"/>
        </w:tabs>
        <w:rPr>
          <w:sz w:val="26"/>
          <w:szCs w:val="26"/>
        </w:rPr>
      </w:pPr>
    </w:p>
    <w:tbl>
      <w:tblPr>
        <w:tblStyle w:val="1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tabs>
                <w:tab w:val="left" w:pos="13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6202" w:type="dxa"/>
          </w:tcPr>
          <w:p>
            <w:pPr>
              <w:tabs>
                <w:tab w:val="left" w:pos="13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пункт, место размещения печатных агитационных материалов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tabs>
                <w:tab w:val="left" w:pos="1391"/>
              </w:tabs>
              <w:jc w:val="center"/>
              <w:rPr>
                <w:rFonts w:hint="default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auto"/>
                <w:sz w:val="28"/>
                <w:szCs w:val="28"/>
                <w:lang w:val="ru-RU"/>
              </w:rPr>
              <w:t>Вольно</w:t>
            </w:r>
            <w:r>
              <w:rPr>
                <w:rFonts w:hint="default"/>
                <w:b/>
                <w:color w:val="auto"/>
                <w:sz w:val="28"/>
                <w:szCs w:val="28"/>
                <w:lang w:val="ru-RU"/>
              </w:rPr>
              <w:t>-Донское сельское поселение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  <w:t>1222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  <w:t>1223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b/>
                <w:bCs/>
                <w:spacing w:val="1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1"/>
                <w:sz w:val="28"/>
                <w:szCs w:val="28"/>
              </w:rPr>
              <w:t>1224</w:t>
            </w:r>
          </w:p>
        </w:tc>
        <w:tc>
          <w:tcPr>
            <w:tcW w:w="6202" w:type="dxa"/>
            <w:vAlign w:val="top"/>
          </w:tcPr>
          <w:p>
            <w:pPr>
              <w:suppressAutoHyphens/>
              <w:spacing w:after="4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Станица Вольно-Донская:</w:t>
            </w:r>
          </w:p>
          <w:p>
            <w:pPr>
              <w:suppressAutoHyphens/>
              <w:spacing w:after="4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Агитационный стенд – улица Центральная;</w:t>
            </w:r>
          </w:p>
          <w:p>
            <w:pPr>
              <w:suppressAutoHyphens/>
              <w:spacing w:after="4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Доска объявление - автобусная остановка улица Тополиная;</w:t>
            </w:r>
          </w:p>
          <w:p>
            <w:pPr>
              <w:suppressAutoHyphens/>
              <w:spacing w:after="4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хутор Власов: доска объявлений на автобусной остановке;</w:t>
            </w:r>
          </w:p>
          <w:p>
            <w:pPr>
              <w:suppressAutoHyphens/>
              <w:spacing w:after="4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хутор Вальков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>: доска объявлений на автобусной остановке;</w:t>
            </w:r>
          </w:p>
          <w:p>
            <w:pPr>
              <w:suppressAutoHyphens/>
              <w:spacing w:after="4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хутор Сибирки: доска объявлений на автобусной остановке;</w:t>
            </w:r>
          </w:p>
          <w:p>
            <w:pPr>
              <w:suppressAutoHyphens/>
              <w:spacing w:after="40"/>
              <w:jc w:val="both"/>
              <w:rPr>
                <w:rFonts w:hint="default" w:ascii="Times New Roman" w:hAnsi="Times New Roman" w:eastAsia="Times New Roman" w:cs="Times New Roman"/>
                <w:b/>
                <w:spacing w:val="2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хутор Вишневка: доска объявлений на автобусной остановке.</w:t>
            </w:r>
          </w:p>
        </w:tc>
      </w:tr>
    </w:tbl>
    <w:p>
      <w:pPr>
        <w:tabs>
          <w:tab w:val="left" w:pos="1391"/>
        </w:tabs>
        <w:rPr>
          <w:sz w:val="26"/>
          <w:szCs w:val="26"/>
        </w:rPr>
      </w:pPr>
    </w:p>
    <w:p>
      <w:pPr>
        <w:tabs>
          <w:tab w:val="left" w:pos="1391"/>
        </w:tabs>
        <w:rPr>
          <w:sz w:val="26"/>
          <w:szCs w:val="26"/>
        </w:rPr>
      </w:pPr>
    </w:p>
    <w:p>
      <w:pPr>
        <w:tabs>
          <w:tab w:val="left" w:pos="1391"/>
        </w:tabs>
        <w:rPr>
          <w:sz w:val="26"/>
          <w:szCs w:val="26"/>
        </w:rPr>
      </w:pPr>
    </w:p>
    <w:p>
      <w:pPr>
        <w:tabs>
          <w:tab w:val="left" w:pos="1391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pgSz w:w="11906" w:h="16838"/>
      <w:pgMar w:top="794" w:right="1134" w:bottom="68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C2382"/>
    <w:multiLevelType w:val="multilevel"/>
    <w:tmpl w:val="56CC238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9"/>
    <w:rsid w:val="000004D1"/>
    <w:rsid w:val="00000E91"/>
    <w:rsid w:val="00007210"/>
    <w:rsid w:val="00011FBF"/>
    <w:rsid w:val="00013F24"/>
    <w:rsid w:val="000171D2"/>
    <w:rsid w:val="00023C74"/>
    <w:rsid w:val="000250D3"/>
    <w:rsid w:val="00032A5F"/>
    <w:rsid w:val="00037FEF"/>
    <w:rsid w:val="0005084D"/>
    <w:rsid w:val="00052984"/>
    <w:rsid w:val="0006546B"/>
    <w:rsid w:val="00070285"/>
    <w:rsid w:val="000762F0"/>
    <w:rsid w:val="000845E8"/>
    <w:rsid w:val="00084BA5"/>
    <w:rsid w:val="00085B7D"/>
    <w:rsid w:val="000904C8"/>
    <w:rsid w:val="000C1509"/>
    <w:rsid w:val="000E43EE"/>
    <w:rsid w:val="00104B8F"/>
    <w:rsid w:val="001129DD"/>
    <w:rsid w:val="00122639"/>
    <w:rsid w:val="001234DE"/>
    <w:rsid w:val="001271DF"/>
    <w:rsid w:val="00133184"/>
    <w:rsid w:val="00135EC3"/>
    <w:rsid w:val="00155495"/>
    <w:rsid w:val="0015652A"/>
    <w:rsid w:val="001642E6"/>
    <w:rsid w:val="00164603"/>
    <w:rsid w:val="001673A8"/>
    <w:rsid w:val="0017189C"/>
    <w:rsid w:val="001806AD"/>
    <w:rsid w:val="0018798A"/>
    <w:rsid w:val="001A060B"/>
    <w:rsid w:val="001A31A6"/>
    <w:rsid w:val="001A7E21"/>
    <w:rsid w:val="001B1476"/>
    <w:rsid w:val="001B6572"/>
    <w:rsid w:val="001C483E"/>
    <w:rsid w:val="001C7A94"/>
    <w:rsid w:val="001E6288"/>
    <w:rsid w:val="002012DE"/>
    <w:rsid w:val="00203372"/>
    <w:rsid w:val="00206DF1"/>
    <w:rsid w:val="00210253"/>
    <w:rsid w:val="002107DC"/>
    <w:rsid w:val="00212FB1"/>
    <w:rsid w:val="0022142F"/>
    <w:rsid w:val="002254A5"/>
    <w:rsid w:val="0023556F"/>
    <w:rsid w:val="00247DDB"/>
    <w:rsid w:val="00251433"/>
    <w:rsid w:val="002567DF"/>
    <w:rsid w:val="00275FC6"/>
    <w:rsid w:val="002834B8"/>
    <w:rsid w:val="002859DC"/>
    <w:rsid w:val="0028708E"/>
    <w:rsid w:val="00296162"/>
    <w:rsid w:val="002967D4"/>
    <w:rsid w:val="002A26CF"/>
    <w:rsid w:val="002A73DE"/>
    <w:rsid w:val="002B3E40"/>
    <w:rsid w:val="002C0DB5"/>
    <w:rsid w:val="002C27FF"/>
    <w:rsid w:val="002C7B41"/>
    <w:rsid w:val="002F156A"/>
    <w:rsid w:val="00301975"/>
    <w:rsid w:val="00310459"/>
    <w:rsid w:val="00312227"/>
    <w:rsid w:val="00320A84"/>
    <w:rsid w:val="003317DC"/>
    <w:rsid w:val="00343969"/>
    <w:rsid w:val="00344FC4"/>
    <w:rsid w:val="0034776C"/>
    <w:rsid w:val="00353857"/>
    <w:rsid w:val="003643C9"/>
    <w:rsid w:val="003752D3"/>
    <w:rsid w:val="00382B38"/>
    <w:rsid w:val="003A6802"/>
    <w:rsid w:val="003B591B"/>
    <w:rsid w:val="003B75E3"/>
    <w:rsid w:val="003C0709"/>
    <w:rsid w:val="003C1652"/>
    <w:rsid w:val="003C26F2"/>
    <w:rsid w:val="003C45D0"/>
    <w:rsid w:val="003C6CC9"/>
    <w:rsid w:val="003D2218"/>
    <w:rsid w:val="003D546C"/>
    <w:rsid w:val="003F0534"/>
    <w:rsid w:val="00402359"/>
    <w:rsid w:val="00402BCC"/>
    <w:rsid w:val="00415F3C"/>
    <w:rsid w:val="00420846"/>
    <w:rsid w:val="00425AB2"/>
    <w:rsid w:val="0042720F"/>
    <w:rsid w:val="004334F1"/>
    <w:rsid w:val="00434B14"/>
    <w:rsid w:val="00440C39"/>
    <w:rsid w:val="00450F91"/>
    <w:rsid w:val="00456D2A"/>
    <w:rsid w:val="004607A5"/>
    <w:rsid w:val="00465B12"/>
    <w:rsid w:val="004735C9"/>
    <w:rsid w:val="00493867"/>
    <w:rsid w:val="004947F7"/>
    <w:rsid w:val="004A2B7F"/>
    <w:rsid w:val="004A47F9"/>
    <w:rsid w:val="004B3005"/>
    <w:rsid w:val="004B5FE3"/>
    <w:rsid w:val="004D111C"/>
    <w:rsid w:val="004E1337"/>
    <w:rsid w:val="004E2B54"/>
    <w:rsid w:val="004E7464"/>
    <w:rsid w:val="004F6395"/>
    <w:rsid w:val="005017C2"/>
    <w:rsid w:val="005038C6"/>
    <w:rsid w:val="005054A1"/>
    <w:rsid w:val="0050732B"/>
    <w:rsid w:val="005118FF"/>
    <w:rsid w:val="00526C9C"/>
    <w:rsid w:val="005407CC"/>
    <w:rsid w:val="005438ED"/>
    <w:rsid w:val="0054446A"/>
    <w:rsid w:val="00551C98"/>
    <w:rsid w:val="00557910"/>
    <w:rsid w:val="00564D07"/>
    <w:rsid w:val="00580929"/>
    <w:rsid w:val="00581062"/>
    <w:rsid w:val="00585080"/>
    <w:rsid w:val="00587CBA"/>
    <w:rsid w:val="00593511"/>
    <w:rsid w:val="005A0A6E"/>
    <w:rsid w:val="005B1237"/>
    <w:rsid w:val="005B22D8"/>
    <w:rsid w:val="005B3F71"/>
    <w:rsid w:val="005C4201"/>
    <w:rsid w:val="005D539C"/>
    <w:rsid w:val="005D5D20"/>
    <w:rsid w:val="005F617C"/>
    <w:rsid w:val="00601CE5"/>
    <w:rsid w:val="006153E5"/>
    <w:rsid w:val="00616C06"/>
    <w:rsid w:val="00637798"/>
    <w:rsid w:val="006565B2"/>
    <w:rsid w:val="00665B04"/>
    <w:rsid w:val="00670C7C"/>
    <w:rsid w:val="006737CC"/>
    <w:rsid w:val="006740E9"/>
    <w:rsid w:val="006760A2"/>
    <w:rsid w:val="00676660"/>
    <w:rsid w:val="00690B3D"/>
    <w:rsid w:val="006A3621"/>
    <w:rsid w:val="006B40FE"/>
    <w:rsid w:val="006B7E69"/>
    <w:rsid w:val="006E10A8"/>
    <w:rsid w:val="006E21F6"/>
    <w:rsid w:val="006E3A2C"/>
    <w:rsid w:val="006E7C94"/>
    <w:rsid w:val="006F1BD4"/>
    <w:rsid w:val="00700F1F"/>
    <w:rsid w:val="00704136"/>
    <w:rsid w:val="00715E28"/>
    <w:rsid w:val="007169EA"/>
    <w:rsid w:val="00732F55"/>
    <w:rsid w:val="00740AFD"/>
    <w:rsid w:val="00744386"/>
    <w:rsid w:val="00745E23"/>
    <w:rsid w:val="00745FCE"/>
    <w:rsid w:val="00751C85"/>
    <w:rsid w:val="00752215"/>
    <w:rsid w:val="00756492"/>
    <w:rsid w:val="00757153"/>
    <w:rsid w:val="00765826"/>
    <w:rsid w:val="00776487"/>
    <w:rsid w:val="00776929"/>
    <w:rsid w:val="00776951"/>
    <w:rsid w:val="007867E5"/>
    <w:rsid w:val="007975DA"/>
    <w:rsid w:val="007A207F"/>
    <w:rsid w:val="007B4450"/>
    <w:rsid w:val="007C01B4"/>
    <w:rsid w:val="007C03E8"/>
    <w:rsid w:val="007D1BA3"/>
    <w:rsid w:val="007E0FA2"/>
    <w:rsid w:val="007E13BD"/>
    <w:rsid w:val="007E4C1D"/>
    <w:rsid w:val="007E652F"/>
    <w:rsid w:val="007E76BB"/>
    <w:rsid w:val="007F4CFC"/>
    <w:rsid w:val="007F5F7F"/>
    <w:rsid w:val="00802967"/>
    <w:rsid w:val="00807B24"/>
    <w:rsid w:val="008103C6"/>
    <w:rsid w:val="00815766"/>
    <w:rsid w:val="00825BD1"/>
    <w:rsid w:val="00841981"/>
    <w:rsid w:val="008430DC"/>
    <w:rsid w:val="008507D6"/>
    <w:rsid w:val="00851EAA"/>
    <w:rsid w:val="0087006A"/>
    <w:rsid w:val="00872577"/>
    <w:rsid w:val="00875548"/>
    <w:rsid w:val="00877B04"/>
    <w:rsid w:val="00896116"/>
    <w:rsid w:val="008B7FE7"/>
    <w:rsid w:val="008D2B51"/>
    <w:rsid w:val="008D2EB0"/>
    <w:rsid w:val="008D3526"/>
    <w:rsid w:val="008D479B"/>
    <w:rsid w:val="008F1A98"/>
    <w:rsid w:val="00910ECF"/>
    <w:rsid w:val="00914F19"/>
    <w:rsid w:val="00933246"/>
    <w:rsid w:val="00934E35"/>
    <w:rsid w:val="00936EC7"/>
    <w:rsid w:val="00947A4B"/>
    <w:rsid w:val="009714F1"/>
    <w:rsid w:val="00980956"/>
    <w:rsid w:val="0098192E"/>
    <w:rsid w:val="0098437B"/>
    <w:rsid w:val="0099030C"/>
    <w:rsid w:val="009B5BCF"/>
    <w:rsid w:val="009C7E41"/>
    <w:rsid w:val="009D5C40"/>
    <w:rsid w:val="009D6922"/>
    <w:rsid w:val="009D7C96"/>
    <w:rsid w:val="009F6422"/>
    <w:rsid w:val="009F74FD"/>
    <w:rsid w:val="00A06608"/>
    <w:rsid w:val="00A15920"/>
    <w:rsid w:val="00A5215E"/>
    <w:rsid w:val="00A569EE"/>
    <w:rsid w:val="00A66C8C"/>
    <w:rsid w:val="00A66DA6"/>
    <w:rsid w:val="00A77CA2"/>
    <w:rsid w:val="00A81714"/>
    <w:rsid w:val="00A8754D"/>
    <w:rsid w:val="00AA7F4D"/>
    <w:rsid w:val="00AB3482"/>
    <w:rsid w:val="00AC5B23"/>
    <w:rsid w:val="00AC5B91"/>
    <w:rsid w:val="00AD1F31"/>
    <w:rsid w:val="00AD5723"/>
    <w:rsid w:val="00AE79FE"/>
    <w:rsid w:val="00AF5D11"/>
    <w:rsid w:val="00B0575C"/>
    <w:rsid w:val="00B176DF"/>
    <w:rsid w:val="00B24022"/>
    <w:rsid w:val="00B37C97"/>
    <w:rsid w:val="00B41D17"/>
    <w:rsid w:val="00B44D46"/>
    <w:rsid w:val="00B45DBD"/>
    <w:rsid w:val="00B77CD1"/>
    <w:rsid w:val="00B80F72"/>
    <w:rsid w:val="00B84932"/>
    <w:rsid w:val="00B8722B"/>
    <w:rsid w:val="00B934B8"/>
    <w:rsid w:val="00BA50AE"/>
    <w:rsid w:val="00BA752E"/>
    <w:rsid w:val="00BB3D51"/>
    <w:rsid w:val="00BD37D3"/>
    <w:rsid w:val="00BE774C"/>
    <w:rsid w:val="00BF5BBB"/>
    <w:rsid w:val="00C0583C"/>
    <w:rsid w:val="00C14421"/>
    <w:rsid w:val="00C15A3B"/>
    <w:rsid w:val="00C35CED"/>
    <w:rsid w:val="00C37DFA"/>
    <w:rsid w:val="00C43478"/>
    <w:rsid w:val="00C4601A"/>
    <w:rsid w:val="00C62A66"/>
    <w:rsid w:val="00C65F3E"/>
    <w:rsid w:val="00C86CF5"/>
    <w:rsid w:val="00C879CC"/>
    <w:rsid w:val="00C92AC2"/>
    <w:rsid w:val="00CA2C40"/>
    <w:rsid w:val="00CA72B3"/>
    <w:rsid w:val="00CB5D0B"/>
    <w:rsid w:val="00CC3ED7"/>
    <w:rsid w:val="00CC64FF"/>
    <w:rsid w:val="00CD2FD8"/>
    <w:rsid w:val="00CD7162"/>
    <w:rsid w:val="00CE593C"/>
    <w:rsid w:val="00CE627E"/>
    <w:rsid w:val="00CF406D"/>
    <w:rsid w:val="00CF5BF0"/>
    <w:rsid w:val="00D01CC4"/>
    <w:rsid w:val="00D04116"/>
    <w:rsid w:val="00D236DA"/>
    <w:rsid w:val="00D26F84"/>
    <w:rsid w:val="00D52783"/>
    <w:rsid w:val="00D62A71"/>
    <w:rsid w:val="00D655C0"/>
    <w:rsid w:val="00D65BC6"/>
    <w:rsid w:val="00D70DAA"/>
    <w:rsid w:val="00D72805"/>
    <w:rsid w:val="00D74094"/>
    <w:rsid w:val="00DA1A12"/>
    <w:rsid w:val="00DA5227"/>
    <w:rsid w:val="00DA5717"/>
    <w:rsid w:val="00DB3DCC"/>
    <w:rsid w:val="00DC2551"/>
    <w:rsid w:val="00DC56C5"/>
    <w:rsid w:val="00DC64B8"/>
    <w:rsid w:val="00DD57B4"/>
    <w:rsid w:val="00DE17EF"/>
    <w:rsid w:val="00DF105F"/>
    <w:rsid w:val="00DF25AB"/>
    <w:rsid w:val="00E02A45"/>
    <w:rsid w:val="00E0666B"/>
    <w:rsid w:val="00E14015"/>
    <w:rsid w:val="00E16F10"/>
    <w:rsid w:val="00E17620"/>
    <w:rsid w:val="00E20A77"/>
    <w:rsid w:val="00E20FDF"/>
    <w:rsid w:val="00E4210B"/>
    <w:rsid w:val="00E435F3"/>
    <w:rsid w:val="00E5296C"/>
    <w:rsid w:val="00E55F1F"/>
    <w:rsid w:val="00E57675"/>
    <w:rsid w:val="00E601F4"/>
    <w:rsid w:val="00E6079E"/>
    <w:rsid w:val="00E6385B"/>
    <w:rsid w:val="00E753B0"/>
    <w:rsid w:val="00E800F8"/>
    <w:rsid w:val="00E84A56"/>
    <w:rsid w:val="00E84D30"/>
    <w:rsid w:val="00E85AB4"/>
    <w:rsid w:val="00E9378B"/>
    <w:rsid w:val="00E96FAE"/>
    <w:rsid w:val="00EA0A9F"/>
    <w:rsid w:val="00EA0AA8"/>
    <w:rsid w:val="00EA6073"/>
    <w:rsid w:val="00EB6125"/>
    <w:rsid w:val="00EC2828"/>
    <w:rsid w:val="00EC5511"/>
    <w:rsid w:val="00ED42C8"/>
    <w:rsid w:val="00EE17DD"/>
    <w:rsid w:val="00EE2C4D"/>
    <w:rsid w:val="00EE3423"/>
    <w:rsid w:val="00F049E3"/>
    <w:rsid w:val="00F072D6"/>
    <w:rsid w:val="00F144AB"/>
    <w:rsid w:val="00F236A9"/>
    <w:rsid w:val="00F27BF5"/>
    <w:rsid w:val="00F309B1"/>
    <w:rsid w:val="00F32AF8"/>
    <w:rsid w:val="00F643D5"/>
    <w:rsid w:val="00F64D3E"/>
    <w:rsid w:val="00F67188"/>
    <w:rsid w:val="00F67E18"/>
    <w:rsid w:val="00F75145"/>
    <w:rsid w:val="00F94E37"/>
    <w:rsid w:val="00FA10BF"/>
    <w:rsid w:val="00FC09AC"/>
    <w:rsid w:val="00FC51CB"/>
    <w:rsid w:val="00FD4DA1"/>
    <w:rsid w:val="00FE0B3D"/>
    <w:rsid w:val="00FE3325"/>
    <w:rsid w:val="00FF3327"/>
    <w:rsid w:val="00FF3EAC"/>
    <w:rsid w:val="4A994A44"/>
    <w:rsid w:val="7B8F3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numPr>
        <w:ilvl w:val="0"/>
        <w:numId w:val="1"/>
      </w:numPr>
      <w:outlineLvl w:val="0"/>
    </w:pPr>
    <w:rPr>
      <w:b/>
      <w:sz w:val="36"/>
    </w:rPr>
  </w:style>
  <w:style w:type="paragraph" w:styleId="3">
    <w:name w:val="heading 2"/>
    <w:basedOn w:val="1"/>
    <w:next w:val="1"/>
    <w:link w:val="19"/>
    <w:semiHidden/>
    <w:unhideWhenUsed/>
    <w:qFormat/>
    <w:uiPriority w:val="99"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9"/>
    <w:pPr>
      <w:keepNext/>
      <w:numPr>
        <w:ilvl w:val="2"/>
        <w:numId w:val="1"/>
      </w:numPr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9"/>
    <w:pPr>
      <w:keepNext/>
      <w:numPr>
        <w:ilvl w:val="3"/>
        <w:numId w:val="1"/>
      </w:numPr>
      <w:outlineLvl w:val="3"/>
    </w:pPr>
    <w:rPr>
      <w:sz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9"/>
    <w:pPr>
      <w:keepNext/>
      <w:numPr>
        <w:ilvl w:val="4"/>
        <w:numId w:val="1"/>
      </w:numPr>
      <w:outlineLvl w:val="4"/>
    </w:pPr>
    <w:rPr>
      <w:sz w:val="28"/>
      <w:u w:val="single"/>
    </w:rPr>
  </w:style>
  <w:style w:type="paragraph" w:styleId="7">
    <w:name w:val="heading 6"/>
    <w:basedOn w:val="1"/>
    <w:next w:val="1"/>
    <w:link w:val="23"/>
    <w:semiHidden/>
    <w:unhideWhenUsed/>
    <w:qFormat/>
    <w:uiPriority w:val="99"/>
    <w:pPr>
      <w:keepNext/>
      <w:numPr>
        <w:ilvl w:val="5"/>
        <w:numId w:val="1"/>
      </w:numPr>
      <w:jc w:val="both"/>
      <w:outlineLvl w:val="5"/>
    </w:pPr>
    <w:rPr>
      <w:sz w:val="28"/>
      <w:u w:val="single"/>
    </w:rPr>
  </w:style>
  <w:style w:type="paragraph" w:styleId="8">
    <w:name w:val="heading 7"/>
    <w:basedOn w:val="1"/>
    <w:next w:val="1"/>
    <w:link w:val="24"/>
    <w:semiHidden/>
    <w:unhideWhenUsed/>
    <w:qFormat/>
    <w:uiPriority w:val="99"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9">
    <w:name w:val="heading 8"/>
    <w:basedOn w:val="1"/>
    <w:next w:val="1"/>
    <w:link w:val="25"/>
    <w:semiHidden/>
    <w:unhideWhenUsed/>
    <w:qFormat/>
    <w:uiPriority w:val="99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10">
    <w:name w:val="heading 9"/>
    <w:basedOn w:val="1"/>
    <w:next w:val="1"/>
    <w:link w:val="26"/>
    <w:semiHidden/>
    <w:unhideWhenUsed/>
    <w:qFormat/>
    <w:uiPriority w:val="99"/>
    <w:pPr>
      <w:keepNext/>
      <w:numPr>
        <w:ilvl w:val="8"/>
        <w:numId w:val="1"/>
      </w:numPr>
      <w:outlineLvl w:val="8"/>
    </w:pPr>
    <w:rPr>
      <w:b/>
      <w:bCs/>
      <w:sz w:val="28"/>
      <w:u w:val="singl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0"/>
    <w:rPr>
      <w:color w:val="0000FF"/>
      <w:u w:val="single"/>
    </w:rPr>
  </w:style>
  <w:style w:type="paragraph" w:styleId="14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5">
    <w:name w:val="Normal (Web)"/>
    <w:basedOn w:val="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6">
    <w:name w:val="HTML Preformatted"/>
    <w:basedOn w:val="1"/>
    <w:link w:val="35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 w:eastAsiaTheme="minorHAnsi"/>
      <w:sz w:val="22"/>
      <w:szCs w:val="22"/>
      <w:lang w:eastAsia="en-US"/>
    </w:rPr>
  </w:style>
  <w:style w:type="table" w:styleId="17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Заголовок 1 Знак"/>
    <w:basedOn w:val="11"/>
    <w:link w:val="2"/>
    <w:uiPriority w:val="99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19">
    <w:name w:val="Заголовок 2 Знак"/>
    <w:basedOn w:val="11"/>
    <w:link w:val="3"/>
    <w:semiHidden/>
    <w:qFormat/>
    <w:uiPriority w:val="9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3 Знак"/>
    <w:basedOn w:val="11"/>
    <w:link w:val="4"/>
    <w:semiHidden/>
    <w:uiPriority w:val="9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21">
    <w:name w:val="Заголовок 4 Знак"/>
    <w:basedOn w:val="11"/>
    <w:link w:val="5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2">
    <w:name w:val="Заголовок 5 Знак"/>
    <w:basedOn w:val="11"/>
    <w:link w:val="6"/>
    <w:semiHidden/>
    <w:qFormat/>
    <w:uiPriority w:val="99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customStyle="1" w:styleId="23">
    <w:name w:val="Заголовок 6 Знак"/>
    <w:basedOn w:val="11"/>
    <w:link w:val="7"/>
    <w:semiHidden/>
    <w:uiPriority w:val="99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customStyle="1" w:styleId="24">
    <w:name w:val="Заголовок 7 Знак"/>
    <w:basedOn w:val="11"/>
    <w:link w:val="8"/>
    <w:semiHidden/>
    <w:uiPriority w:val="99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customStyle="1" w:styleId="25">
    <w:name w:val="Заголовок 8 Знак"/>
    <w:basedOn w:val="11"/>
    <w:link w:val="9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6">
    <w:name w:val="Заголовок 9 Знак"/>
    <w:basedOn w:val="11"/>
    <w:link w:val="10"/>
    <w:semiHidden/>
    <w:uiPriority w:val="99"/>
    <w:rPr>
      <w:rFonts w:ascii="Times New Roman" w:hAnsi="Times New Roman" w:eastAsia="Times New Roman" w:cs="Times New Roman"/>
      <w:b/>
      <w:bCs/>
      <w:sz w:val="28"/>
      <w:szCs w:val="20"/>
      <w:u w:val="single"/>
      <w:lang w:eastAsia="ru-RU"/>
    </w:rPr>
  </w:style>
  <w:style w:type="character" w:customStyle="1" w:styleId="27">
    <w:name w:val="Текст выноски Знак"/>
    <w:basedOn w:val="11"/>
    <w:link w:val="1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dropdown-user-name__first-letter"/>
    <w:basedOn w:val="11"/>
    <w:uiPriority w:val="0"/>
  </w:style>
  <w:style w:type="paragraph" w:customStyle="1" w:styleId="30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31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32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33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4">
    <w:name w:val="format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35">
    <w:name w:val="Стандартный HTML Знак"/>
    <w:link w:val="16"/>
    <w:uiPriority w:val="0"/>
    <w:rPr>
      <w:rFonts w:ascii="Courier New" w:hAnsi="Courier New" w:cs="Courier New"/>
    </w:rPr>
  </w:style>
  <w:style w:type="character" w:customStyle="1" w:styleId="36">
    <w:name w:val="Стандартный HTML Знак1"/>
    <w:basedOn w:val="11"/>
    <w:semiHidden/>
    <w:uiPriority w:val="99"/>
    <w:rPr>
      <w:rFonts w:ascii="Consolas" w:hAnsi="Consolas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15AE-29BB-4ACF-83BA-792E2A6724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1748</Characters>
  <Lines>14</Lines>
  <Paragraphs>4</Paragraphs>
  <TotalTime>0</TotalTime>
  <ScaleCrop>false</ScaleCrop>
  <LinksUpToDate>false</LinksUpToDate>
  <CharactersWithSpaces>2050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2023-07-13T15:14:00Z</dcterms:created>
  <dc:creator>User</dc:creator>
  <cp:lastModifiedBy>Татьяна Перепел�</cp:lastModifiedBy>
  <cp:lastPrinted>2021-08-12T11:12:00Z</cp:lastPrinted>
  <dcterms:modified xsi:type="dcterms:W3CDTF">2024-02-08T13:39:10Z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3F232DFA1D344FC0815DA1F7DFF5B508_12</vt:lpwstr>
  </property>
</Properties>
</file>