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A71" w:rsidRPr="00DD17E4" w:rsidRDefault="00714A6C" w:rsidP="00BD50D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255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СВОДНЫЙ </w:t>
      </w:r>
      <w:r w:rsidR="00210A71" w:rsidRPr="00DD17E4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210A71" w:rsidRPr="00DD17E4" w:rsidRDefault="00210A71" w:rsidP="00BD50D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7E4">
        <w:rPr>
          <w:rFonts w:ascii="Times New Roman" w:hAnsi="Times New Roman" w:cs="Times New Roman"/>
          <w:b/>
          <w:sz w:val="28"/>
          <w:szCs w:val="28"/>
        </w:rPr>
        <w:t>о результатах оценки эффективности налогов</w:t>
      </w:r>
      <w:r w:rsidR="00867A5A">
        <w:rPr>
          <w:rFonts w:ascii="Times New Roman" w:hAnsi="Times New Roman" w:cs="Times New Roman"/>
          <w:b/>
          <w:sz w:val="28"/>
          <w:szCs w:val="28"/>
        </w:rPr>
        <w:t>ых</w:t>
      </w:r>
      <w:r w:rsidRPr="00DD17E4">
        <w:rPr>
          <w:rFonts w:ascii="Times New Roman" w:hAnsi="Times New Roman" w:cs="Times New Roman"/>
          <w:b/>
          <w:sz w:val="28"/>
          <w:szCs w:val="28"/>
        </w:rPr>
        <w:t xml:space="preserve"> расход</w:t>
      </w:r>
      <w:r w:rsidR="00867A5A">
        <w:rPr>
          <w:rFonts w:ascii="Times New Roman" w:hAnsi="Times New Roman" w:cs="Times New Roman"/>
          <w:b/>
          <w:sz w:val="28"/>
          <w:szCs w:val="28"/>
        </w:rPr>
        <w:t>ов</w:t>
      </w:r>
      <w:r w:rsidR="006D2191" w:rsidRPr="00DD17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47FB">
        <w:rPr>
          <w:rFonts w:ascii="Times New Roman" w:hAnsi="Times New Roman" w:cs="Times New Roman"/>
          <w:b/>
          <w:sz w:val="28"/>
          <w:szCs w:val="28"/>
        </w:rPr>
        <w:t>Вольно-Донского</w:t>
      </w:r>
      <w:r w:rsidR="006D2191" w:rsidRPr="00DD17E4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 w:rsidRPr="00DD17E4">
        <w:rPr>
          <w:rFonts w:ascii="Times New Roman" w:hAnsi="Times New Roman" w:cs="Times New Roman"/>
          <w:b/>
          <w:sz w:val="28"/>
          <w:szCs w:val="28"/>
        </w:rPr>
        <w:t xml:space="preserve"> за </w:t>
      </w:r>
      <w:r w:rsidR="00EB3E3A">
        <w:rPr>
          <w:rFonts w:ascii="Times New Roman" w:hAnsi="Times New Roman" w:cs="Times New Roman"/>
          <w:b/>
          <w:sz w:val="28"/>
          <w:szCs w:val="28"/>
        </w:rPr>
        <w:t>20</w:t>
      </w:r>
      <w:r w:rsidR="00CF094C">
        <w:rPr>
          <w:rFonts w:ascii="Times New Roman" w:hAnsi="Times New Roman" w:cs="Times New Roman"/>
          <w:b/>
          <w:sz w:val="28"/>
          <w:szCs w:val="28"/>
        </w:rPr>
        <w:t>2</w:t>
      </w:r>
      <w:r w:rsidR="002102F0">
        <w:rPr>
          <w:rFonts w:ascii="Times New Roman" w:hAnsi="Times New Roman" w:cs="Times New Roman"/>
          <w:b/>
          <w:sz w:val="28"/>
          <w:szCs w:val="28"/>
        </w:rPr>
        <w:t>1</w:t>
      </w:r>
      <w:bookmarkStart w:id="1" w:name="_GoBack"/>
      <w:bookmarkEnd w:id="1"/>
      <w:r w:rsidRPr="00DD17E4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210A71" w:rsidRPr="00DD17E4" w:rsidRDefault="00714A6C" w:rsidP="00317B8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(куратор налоговых расходов - </w:t>
      </w:r>
      <w:proofErr w:type="spellStart"/>
      <w:r w:rsidR="006347FB">
        <w:rPr>
          <w:rFonts w:ascii="Times New Roman" w:hAnsi="Times New Roman" w:cs="Times New Roman"/>
          <w:sz w:val="28"/>
          <w:szCs w:val="28"/>
        </w:rPr>
        <w:t>Ножова</w:t>
      </w:r>
      <w:proofErr w:type="spellEnd"/>
      <w:r w:rsidR="005E386A">
        <w:rPr>
          <w:rFonts w:ascii="Times New Roman" w:hAnsi="Times New Roman" w:cs="Times New Roman"/>
          <w:sz w:val="28"/>
          <w:szCs w:val="28"/>
        </w:rPr>
        <w:t xml:space="preserve"> Татьяна </w:t>
      </w:r>
      <w:r w:rsidR="006347FB">
        <w:rPr>
          <w:rFonts w:ascii="Times New Roman" w:hAnsi="Times New Roman" w:cs="Times New Roman"/>
          <w:sz w:val="28"/>
          <w:szCs w:val="28"/>
        </w:rPr>
        <w:t>Василь</w:t>
      </w:r>
      <w:r w:rsidR="005E386A">
        <w:rPr>
          <w:rFonts w:ascii="Times New Roman" w:hAnsi="Times New Roman" w:cs="Times New Roman"/>
          <w:sz w:val="28"/>
          <w:szCs w:val="28"/>
        </w:rPr>
        <w:t>евна</w:t>
      </w:r>
      <w:r>
        <w:rPr>
          <w:rFonts w:ascii="Times New Roman" w:hAnsi="Times New Roman" w:cs="Times New Roman"/>
          <w:sz w:val="28"/>
          <w:szCs w:val="28"/>
        </w:rPr>
        <w:t>)</w:t>
      </w:r>
    </w:p>
    <w:tbl>
      <w:tblPr>
        <w:tblW w:w="14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5"/>
        <w:gridCol w:w="2895"/>
        <w:gridCol w:w="993"/>
        <w:gridCol w:w="1417"/>
        <w:gridCol w:w="1420"/>
        <w:gridCol w:w="1419"/>
        <w:gridCol w:w="1418"/>
        <w:gridCol w:w="1457"/>
        <w:gridCol w:w="13"/>
        <w:gridCol w:w="17"/>
        <w:gridCol w:w="11"/>
        <w:gridCol w:w="1728"/>
        <w:gridCol w:w="15"/>
        <w:gridCol w:w="41"/>
        <w:gridCol w:w="19"/>
        <w:gridCol w:w="118"/>
        <w:gridCol w:w="1402"/>
        <w:gridCol w:w="22"/>
      </w:tblGrid>
      <w:tr w:rsidR="00714A6C" w:rsidRPr="00C513A9" w:rsidTr="00FF65F7">
        <w:tc>
          <w:tcPr>
            <w:tcW w:w="565" w:type="dxa"/>
          </w:tcPr>
          <w:p w:rsidR="00714A6C" w:rsidRPr="00C513A9" w:rsidRDefault="00714A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95" w:type="dxa"/>
          </w:tcPr>
          <w:p w:rsidR="00714A6C" w:rsidRPr="00317B83" w:rsidRDefault="00714A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7B83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993" w:type="dxa"/>
          </w:tcPr>
          <w:p w:rsidR="00714A6C" w:rsidRPr="00317B83" w:rsidRDefault="00714A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7B83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</w:tc>
        <w:tc>
          <w:tcPr>
            <w:tcW w:w="10517" w:type="dxa"/>
            <w:gridSpan w:val="15"/>
          </w:tcPr>
          <w:p w:rsidR="00714A6C" w:rsidRPr="00317B83" w:rsidRDefault="00714A6C" w:rsidP="00714A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7B83">
              <w:rPr>
                <w:rFonts w:ascii="Times New Roman" w:hAnsi="Times New Roman" w:cs="Times New Roman"/>
                <w:sz w:val="20"/>
              </w:rPr>
              <w:t>Исполнение показателей по налоговым льготам</w:t>
            </w:r>
          </w:p>
        </w:tc>
      </w:tr>
      <w:tr w:rsidR="006347FB" w:rsidRPr="00C513A9" w:rsidTr="00FF65F7">
        <w:trPr>
          <w:gridAfter w:val="1"/>
          <w:wAfter w:w="22" w:type="dxa"/>
          <w:trHeight w:val="4534"/>
        </w:trPr>
        <w:tc>
          <w:tcPr>
            <w:tcW w:w="565" w:type="dxa"/>
          </w:tcPr>
          <w:p w:rsidR="006347FB" w:rsidRPr="00C513A9" w:rsidRDefault="006347FB" w:rsidP="006347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5" w:type="dxa"/>
          </w:tcPr>
          <w:p w:rsidR="006347FB" w:rsidRPr="002545F3" w:rsidRDefault="006347FB" w:rsidP="006347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545F3">
              <w:rPr>
                <w:rFonts w:ascii="Times New Roman" w:hAnsi="Times New Roman" w:cs="Times New Roman"/>
                <w:sz w:val="20"/>
              </w:rPr>
              <w:t>Категории получателей налоговой льготы, освобождения и иной преференции</w:t>
            </w:r>
          </w:p>
        </w:tc>
        <w:tc>
          <w:tcPr>
            <w:tcW w:w="993" w:type="dxa"/>
          </w:tcPr>
          <w:p w:rsidR="006347FB" w:rsidRPr="00C513A9" w:rsidRDefault="006347FB" w:rsidP="006347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347FB" w:rsidRPr="00761E29" w:rsidRDefault="006347FB" w:rsidP="006347FB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Ветераны и инвалиды ВОВ, а также ветераны и инвалиды боевых действий </w:t>
            </w:r>
          </w:p>
        </w:tc>
        <w:tc>
          <w:tcPr>
            <w:tcW w:w="1420" w:type="dxa"/>
          </w:tcPr>
          <w:p w:rsidR="006347FB" w:rsidRPr="00823FD1" w:rsidRDefault="006347FB" w:rsidP="006347F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Вдовы ветеранов и инвалидов ВОВ, а также родители и жены погибших военнослужащих</w:t>
            </w:r>
          </w:p>
        </w:tc>
        <w:tc>
          <w:tcPr>
            <w:tcW w:w="1419" w:type="dxa"/>
          </w:tcPr>
          <w:p w:rsidR="006347FB" w:rsidRPr="00062225" w:rsidRDefault="006347FB" w:rsidP="006347F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Инвалиды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имеющие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I</w:t>
            </w:r>
            <w:r w:rsidRPr="000622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0622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II</w:t>
            </w:r>
          </w:p>
          <w:p w:rsidR="006347FB" w:rsidRPr="00062225" w:rsidRDefault="006347FB" w:rsidP="006347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Группу инвалидности</w:t>
            </w:r>
          </w:p>
        </w:tc>
        <w:tc>
          <w:tcPr>
            <w:tcW w:w="1418" w:type="dxa"/>
          </w:tcPr>
          <w:p w:rsidR="006347FB" w:rsidRPr="009D66B8" w:rsidRDefault="006347FB" w:rsidP="006347F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Граждане РФ, имеющие в составе семьи детей-инвалидов и совместно проживающие с ними</w:t>
            </w:r>
          </w:p>
        </w:tc>
        <w:tc>
          <w:tcPr>
            <w:tcW w:w="1457" w:type="dxa"/>
          </w:tcPr>
          <w:p w:rsidR="006347FB" w:rsidRPr="009D66B8" w:rsidRDefault="006347FB" w:rsidP="006347F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Граждане РФ, имеющие в составе семьи 3-х и более детей, (в том числе граждан, имеющих усыновленных(удочеренных), находящихся под опекой или попечительствах детей) и детей (в том числе усыновленных (удочеренных), находящихся под опекой или попечительством) входящих в состав данных семей</w:t>
            </w:r>
          </w:p>
        </w:tc>
        <w:tc>
          <w:tcPr>
            <w:tcW w:w="1844" w:type="dxa"/>
            <w:gridSpan w:val="7"/>
          </w:tcPr>
          <w:p w:rsidR="006347FB" w:rsidRDefault="006347FB" w:rsidP="006347F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Граждане РФ имеющие в составе семьи детей инвалидов</w:t>
            </w:r>
          </w:p>
        </w:tc>
        <w:tc>
          <w:tcPr>
            <w:tcW w:w="1520" w:type="dxa"/>
            <w:gridSpan w:val="2"/>
          </w:tcPr>
          <w:p w:rsidR="006347FB" w:rsidRDefault="006347FB" w:rsidP="006347F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Граждане РФ имеющие в составе семьи трех и более детей</w:t>
            </w:r>
          </w:p>
        </w:tc>
      </w:tr>
      <w:tr w:rsidR="006347FB" w:rsidRPr="00C513A9" w:rsidTr="00FF65F7">
        <w:trPr>
          <w:gridAfter w:val="1"/>
          <w:wAfter w:w="22" w:type="dxa"/>
        </w:trPr>
        <w:tc>
          <w:tcPr>
            <w:tcW w:w="565" w:type="dxa"/>
          </w:tcPr>
          <w:p w:rsidR="006347FB" w:rsidRPr="00C513A9" w:rsidRDefault="006347FB" w:rsidP="006347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5" w:type="dxa"/>
          </w:tcPr>
          <w:p w:rsidR="006347FB" w:rsidRPr="00756706" w:rsidRDefault="006347FB" w:rsidP="006347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Виды налогов, по которым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предоставляются льготы</w:t>
            </w:r>
          </w:p>
        </w:tc>
        <w:tc>
          <w:tcPr>
            <w:tcW w:w="993" w:type="dxa"/>
          </w:tcPr>
          <w:p w:rsidR="006347FB" w:rsidRPr="00756706" w:rsidRDefault="006347FB" w:rsidP="006347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6347FB" w:rsidRPr="00756706" w:rsidRDefault="006347FB" w:rsidP="006347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Земельный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налог</w:t>
            </w:r>
          </w:p>
        </w:tc>
        <w:tc>
          <w:tcPr>
            <w:tcW w:w="1420" w:type="dxa"/>
          </w:tcPr>
          <w:p w:rsidR="006347FB" w:rsidRDefault="006347FB" w:rsidP="006347FB">
            <w:r w:rsidRPr="002835B2">
              <w:rPr>
                <w:rFonts w:ascii="Times New Roman" w:hAnsi="Times New Roman" w:cs="Times New Roman"/>
                <w:sz w:val="20"/>
              </w:rPr>
              <w:lastRenderedPageBreak/>
              <w:t xml:space="preserve">Земельный </w:t>
            </w:r>
            <w:r w:rsidRPr="002835B2">
              <w:rPr>
                <w:rFonts w:ascii="Times New Roman" w:hAnsi="Times New Roman" w:cs="Times New Roman"/>
                <w:sz w:val="20"/>
              </w:rPr>
              <w:lastRenderedPageBreak/>
              <w:t>налог</w:t>
            </w:r>
          </w:p>
        </w:tc>
        <w:tc>
          <w:tcPr>
            <w:tcW w:w="1419" w:type="dxa"/>
          </w:tcPr>
          <w:p w:rsidR="006347FB" w:rsidRDefault="006347FB" w:rsidP="006347FB">
            <w:r w:rsidRPr="002835B2">
              <w:rPr>
                <w:rFonts w:ascii="Times New Roman" w:hAnsi="Times New Roman" w:cs="Times New Roman"/>
                <w:sz w:val="20"/>
              </w:rPr>
              <w:lastRenderedPageBreak/>
              <w:t xml:space="preserve">Земельный </w:t>
            </w:r>
            <w:r w:rsidRPr="002835B2">
              <w:rPr>
                <w:rFonts w:ascii="Times New Roman" w:hAnsi="Times New Roman" w:cs="Times New Roman"/>
                <w:sz w:val="20"/>
              </w:rPr>
              <w:lastRenderedPageBreak/>
              <w:t>налог</w:t>
            </w:r>
          </w:p>
        </w:tc>
        <w:tc>
          <w:tcPr>
            <w:tcW w:w="1418" w:type="dxa"/>
          </w:tcPr>
          <w:p w:rsidR="006347FB" w:rsidRDefault="006347FB" w:rsidP="006347FB">
            <w:r w:rsidRPr="002835B2">
              <w:rPr>
                <w:rFonts w:ascii="Times New Roman" w:hAnsi="Times New Roman" w:cs="Times New Roman"/>
                <w:sz w:val="20"/>
              </w:rPr>
              <w:lastRenderedPageBreak/>
              <w:t xml:space="preserve">Земельный </w:t>
            </w:r>
            <w:r w:rsidRPr="002835B2">
              <w:rPr>
                <w:rFonts w:ascii="Times New Roman" w:hAnsi="Times New Roman" w:cs="Times New Roman"/>
                <w:sz w:val="20"/>
              </w:rPr>
              <w:lastRenderedPageBreak/>
              <w:t>налог</w:t>
            </w:r>
          </w:p>
        </w:tc>
        <w:tc>
          <w:tcPr>
            <w:tcW w:w="1457" w:type="dxa"/>
          </w:tcPr>
          <w:p w:rsidR="006347FB" w:rsidRPr="00756706" w:rsidRDefault="006347FB" w:rsidP="006347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 xml:space="preserve">Земельный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налог</w:t>
            </w:r>
          </w:p>
        </w:tc>
        <w:tc>
          <w:tcPr>
            <w:tcW w:w="1784" w:type="dxa"/>
            <w:gridSpan w:val="5"/>
          </w:tcPr>
          <w:p w:rsidR="006347FB" w:rsidRPr="00756706" w:rsidRDefault="006347FB" w:rsidP="006347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 xml:space="preserve">Налог на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имущество</w:t>
            </w:r>
          </w:p>
        </w:tc>
        <w:tc>
          <w:tcPr>
            <w:tcW w:w="1580" w:type="dxa"/>
            <w:gridSpan w:val="4"/>
          </w:tcPr>
          <w:p w:rsidR="006347FB" w:rsidRPr="00756706" w:rsidRDefault="006347FB" w:rsidP="006347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 xml:space="preserve">Налог на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имущество</w:t>
            </w:r>
          </w:p>
        </w:tc>
      </w:tr>
      <w:tr w:rsidR="006347FB" w:rsidRPr="00C513A9" w:rsidTr="00FF65F7">
        <w:trPr>
          <w:gridAfter w:val="1"/>
          <w:wAfter w:w="22" w:type="dxa"/>
        </w:trPr>
        <w:tc>
          <w:tcPr>
            <w:tcW w:w="565" w:type="dxa"/>
          </w:tcPr>
          <w:p w:rsidR="006347FB" w:rsidRPr="00317B83" w:rsidRDefault="006347FB" w:rsidP="006347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7B83">
              <w:rPr>
                <w:rFonts w:ascii="Times New Roman" w:hAnsi="Times New Roman" w:cs="Times New Roman"/>
                <w:sz w:val="20"/>
              </w:rPr>
              <w:lastRenderedPageBreak/>
              <w:t>1</w:t>
            </w:r>
          </w:p>
        </w:tc>
        <w:tc>
          <w:tcPr>
            <w:tcW w:w="2895" w:type="dxa"/>
          </w:tcPr>
          <w:p w:rsidR="006347FB" w:rsidRPr="00317B83" w:rsidRDefault="006347FB" w:rsidP="006347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7B83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93" w:type="dxa"/>
          </w:tcPr>
          <w:p w:rsidR="006347FB" w:rsidRPr="00317B83" w:rsidRDefault="006347FB" w:rsidP="006347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7B83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417" w:type="dxa"/>
          </w:tcPr>
          <w:p w:rsidR="006347FB" w:rsidRPr="00317B83" w:rsidRDefault="006347FB" w:rsidP="006347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7B83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420" w:type="dxa"/>
          </w:tcPr>
          <w:p w:rsidR="006347FB" w:rsidRPr="00317B83" w:rsidRDefault="006347FB" w:rsidP="006347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7B83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419" w:type="dxa"/>
          </w:tcPr>
          <w:p w:rsidR="006347FB" w:rsidRPr="00317B83" w:rsidRDefault="006347FB" w:rsidP="006347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7B83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418" w:type="dxa"/>
          </w:tcPr>
          <w:p w:rsidR="006347FB" w:rsidRPr="00317B83" w:rsidRDefault="006347FB" w:rsidP="006347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7B83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457" w:type="dxa"/>
          </w:tcPr>
          <w:p w:rsidR="006347FB" w:rsidRPr="00317B83" w:rsidRDefault="006347FB" w:rsidP="006347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784" w:type="dxa"/>
            <w:gridSpan w:val="5"/>
          </w:tcPr>
          <w:p w:rsidR="006347FB" w:rsidRPr="00317B83" w:rsidRDefault="006347FB" w:rsidP="006347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580" w:type="dxa"/>
            <w:gridSpan w:val="4"/>
          </w:tcPr>
          <w:p w:rsidR="006347FB" w:rsidRPr="00317B83" w:rsidRDefault="006347FB" w:rsidP="006347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</w:tr>
      <w:tr w:rsidR="006347FB" w:rsidRPr="00714A6C" w:rsidTr="00FF65F7">
        <w:tc>
          <w:tcPr>
            <w:tcW w:w="11625" w:type="dxa"/>
            <w:gridSpan w:val="11"/>
          </w:tcPr>
          <w:p w:rsidR="006347FB" w:rsidRPr="00714A6C" w:rsidRDefault="006347FB" w:rsidP="006347F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1. Оценка целесообразности</w:t>
            </w:r>
          </w:p>
        </w:tc>
        <w:tc>
          <w:tcPr>
            <w:tcW w:w="1784" w:type="dxa"/>
            <w:gridSpan w:val="3"/>
          </w:tcPr>
          <w:p w:rsidR="006347FB" w:rsidRPr="00714A6C" w:rsidRDefault="006347FB" w:rsidP="006347F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1" w:type="dxa"/>
            <w:gridSpan w:val="4"/>
          </w:tcPr>
          <w:p w:rsidR="006347FB" w:rsidRPr="00714A6C" w:rsidRDefault="006347FB" w:rsidP="006347F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</w:tr>
      <w:tr w:rsidR="00FE3B2B" w:rsidRPr="00714A6C" w:rsidTr="00FF65F7">
        <w:trPr>
          <w:gridAfter w:val="1"/>
          <w:wAfter w:w="22" w:type="dxa"/>
        </w:trPr>
        <w:tc>
          <w:tcPr>
            <w:tcW w:w="565" w:type="dxa"/>
          </w:tcPr>
          <w:p w:rsidR="00FE3B2B" w:rsidRPr="00714A6C" w:rsidRDefault="00FE3B2B" w:rsidP="00FE3B2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1.1.</w:t>
            </w:r>
          </w:p>
        </w:tc>
        <w:tc>
          <w:tcPr>
            <w:tcW w:w="2895" w:type="dxa"/>
          </w:tcPr>
          <w:p w:rsidR="00FE3B2B" w:rsidRPr="00714A6C" w:rsidRDefault="00FE3B2B" w:rsidP="00FE3B2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Наименование муниципальной программы и (или) цели социально-экономической политики поселения, не относящейся к муниципальным программам</w:t>
            </w:r>
          </w:p>
        </w:tc>
        <w:tc>
          <w:tcPr>
            <w:tcW w:w="993" w:type="dxa"/>
          </w:tcPr>
          <w:p w:rsidR="00FE3B2B" w:rsidRPr="00714A6C" w:rsidRDefault="00FE3B2B" w:rsidP="00FE3B2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FE3B2B" w:rsidRPr="00714A6C" w:rsidRDefault="00FE3B2B" w:rsidP="00FE3B2B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  <w:r w:rsidRPr="00714A6C">
              <w:rPr>
                <w:rFonts w:ascii="Times New Roman" w:eastAsiaTheme="minorEastAsia" w:hAnsi="Times New Roman" w:cs="Times New Roman"/>
                <w:sz w:val="20"/>
              </w:rPr>
              <w:t xml:space="preserve">Постановление от 15.11.2018 № </w:t>
            </w:r>
            <w:r>
              <w:rPr>
                <w:rFonts w:ascii="Times New Roman" w:eastAsiaTheme="minorEastAsia" w:hAnsi="Times New Roman" w:cs="Times New Roman"/>
                <w:sz w:val="20"/>
              </w:rPr>
              <w:t>42</w:t>
            </w:r>
          </w:p>
          <w:p w:rsidR="00FE3B2B" w:rsidRPr="00714A6C" w:rsidRDefault="00FE3B2B" w:rsidP="00FE3B2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eastAsiaTheme="minorEastAsia" w:hAnsi="Times New Roman" w:cs="Times New Roman"/>
                <w:sz w:val="20"/>
              </w:rPr>
              <w:t>повышение качества и уровня жизни населения</w:t>
            </w:r>
          </w:p>
        </w:tc>
        <w:tc>
          <w:tcPr>
            <w:tcW w:w="1420" w:type="dxa"/>
          </w:tcPr>
          <w:p w:rsidR="00FE3B2B" w:rsidRPr="00714A6C" w:rsidRDefault="00FE3B2B" w:rsidP="00FE3B2B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  <w:r w:rsidRPr="00714A6C">
              <w:rPr>
                <w:rFonts w:ascii="Times New Roman" w:eastAsiaTheme="minorEastAsia" w:hAnsi="Times New Roman" w:cs="Times New Roman"/>
                <w:sz w:val="20"/>
              </w:rPr>
              <w:t xml:space="preserve">Постановление от 15.11.2018 № </w:t>
            </w:r>
            <w:r>
              <w:rPr>
                <w:rFonts w:ascii="Times New Roman" w:eastAsiaTheme="minorEastAsia" w:hAnsi="Times New Roman" w:cs="Times New Roman"/>
                <w:sz w:val="20"/>
              </w:rPr>
              <w:t>42</w:t>
            </w:r>
          </w:p>
          <w:p w:rsidR="00FE3B2B" w:rsidRPr="00714A6C" w:rsidRDefault="00FE3B2B" w:rsidP="00FE3B2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eastAsiaTheme="minorEastAsia" w:hAnsi="Times New Roman" w:cs="Times New Roman"/>
                <w:sz w:val="20"/>
              </w:rPr>
              <w:t>повышение качества и уровня жизни населения</w:t>
            </w:r>
          </w:p>
        </w:tc>
        <w:tc>
          <w:tcPr>
            <w:tcW w:w="1419" w:type="dxa"/>
          </w:tcPr>
          <w:p w:rsidR="00FE3B2B" w:rsidRPr="00714A6C" w:rsidRDefault="00FE3B2B" w:rsidP="00FE3B2B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  <w:r w:rsidRPr="00714A6C">
              <w:rPr>
                <w:rFonts w:ascii="Times New Roman" w:eastAsiaTheme="minorEastAsia" w:hAnsi="Times New Roman" w:cs="Times New Roman"/>
                <w:sz w:val="20"/>
              </w:rPr>
              <w:t xml:space="preserve">Постановление от 15.11.2018 № </w:t>
            </w:r>
            <w:r>
              <w:rPr>
                <w:rFonts w:ascii="Times New Roman" w:eastAsiaTheme="minorEastAsia" w:hAnsi="Times New Roman" w:cs="Times New Roman"/>
                <w:sz w:val="20"/>
              </w:rPr>
              <w:t>42</w:t>
            </w:r>
          </w:p>
          <w:p w:rsidR="00FE3B2B" w:rsidRPr="00714A6C" w:rsidRDefault="00FE3B2B" w:rsidP="00FE3B2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eastAsiaTheme="minorEastAsia" w:hAnsi="Times New Roman" w:cs="Times New Roman"/>
                <w:sz w:val="20"/>
              </w:rPr>
              <w:t>повышение качества и уровня жизни населения</w:t>
            </w:r>
          </w:p>
        </w:tc>
        <w:tc>
          <w:tcPr>
            <w:tcW w:w="1418" w:type="dxa"/>
          </w:tcPr>
          <w:p w:rsidR="00FE3B2B" w:rsidRPr="00714A6C" w:rsidRDefault="00FE3B2B" w:rsidP="00FE3B2B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  <w:r w:rsidRPr="00714A6C">
              <w:rPr>
                <w:rFonts w:ascii="Times New Roman" w:eastAsiaTheme="minorEastAsia" w:hAnsi="Times New Roman" w:cs="Times New Roman"/>
                <w:sz w:val="20"/>
              </w:rPr>
              <w:t xml:space="preserve">Постановление от 15.11.2018 № </w:t>
            </w:r>
            <w:r>
              <w:rPr>
                <w:rFonts w:ascii="Times New Roman" w:eastAsiaTheme="minorEastAsia" w:hAnsi="Times New Roman" w:cs="Times New Roman"/>
                <w:sz w:val="20"/>
              </w:rPr>
              <w:t>42</w:t>
            </w:r>
          </w:p>
          <w:p w:rsidR="00FE3B2B" w:rsidRPr="00714A6C" w:rsidRDefault="00FE3B2B" w:rsidP="00FE3B2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eastAsiaTheme="minorEastAsia" w:hAnsi="Times New Roman" w:cs="Times New Roman"/>
                <w:sz w:val="20"/>
              </w:rPr>
              <w:t>повышение качества и уровня жизни населения</w:t>
            </w:r>
          </w:p>
        </w:tc>
        <w:tc>
          <w:tcPr>
            <w:tcW w:w="1457" w:type="dxa"/>
          </w:tcPr>
          <w:p w:rsidR="00FE3B2B" w:rsidRPr="00714A6C" w:rsidRDefault="00FE3B2B" w:rsidP="00FE3B2B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  <w:r w:rsidRPr="00714A6C">
              <w:rPr>
                <w:rFonts w:ascii="Times New Roman" w:eastAsiaTheme="minorEastAsia" w:hAnsi="Times New Roman" w:cs="Times New Roman"/>
                <w:sz w:val="20"/>
              </w:rPr>
              <w:t xml:space="preserve">Постановление от 15.11.2018 № </w:t>
            </w:r>
            <w:r>
              <w:rPr>
                <w:rFonts w:ascii="Times New Roman" w:eastAsiaTheme="minorEastAsia" w:hAnsi="Times New Roman" w:cs="Times New Roman"/>
                <w:sz w:val="20"/>
              </w:rPr>
              <w:t>42</w:t>
            </w:r>
          </w:p>
          <w:p w:rsidR="00FE3B2B" w:rsidRPr="00714A6C" w:rsidRDefault="00FE3B2B" w:rsidP="00FE3B2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eastAsiaTheme="minorEastAsia" w:hAnsi="Times New Roman" w:cs="Times New Roman"/>
                <w:sz w:val="20"/>
              </w:rPr>
              <w:t>повышение качества и уровня жизни населения</w:t>
            </w:r>
          </w:p>
        </w:tc>
        <w:tc>
          <w:tcPr>
            <w:tcW w:w="1784" w:type="dxa"/>
            <w:gridSpan w:val="5"/>
          </w:tcPr>
          <w:p w:rsidR="00FE3B2B" w:rsidRPr="00714A6C" w:rsidRDefault="00FE3B2B" w:rsidP="00FE3B2B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  <w:r w:rsidRPr="00714A6C">
              <w:rPr>
                <w:rFonts w:ascii="Times New Roman" w:eastAsiaTheme="minorEastAsia" w:hAnsi="Times New Roman" w:cs="Times New Roman"/>
                <w:sz w:val="20"/>
              </w:rPr>
              <w:t xml:space="preserve">Постановление от 15.11.2018 № </w:t>
            </w:r>
            <w:r>
              <w:rPr>
                <w:rFonts w:ascii="Times New Roman" w:eastAsiaTheme="minorEastAsia" w:hAnsi="Times New Roman" w:cs="Times New Roman"/>
                <w:sz w:val="20"/>
              </w:rPr>
              <w:t>42</w:t>
            </w:r>
          </w:p>
          <w:p w:rsidR="00FE3B2B" w:rsidRPr="00714A6C" w:rsidRDefault="00FE3B2B" w:rsidP="00FE3B2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eastAsiaTheme="minorEastAsia" w:hAnsi="Times New Roman" w:cs="Times New Roman"/>
                <w:sz w:val="20"/>
              </w:rPr>
              <w:t>повышение качества и уровня жизни населения</w:t>
            </w:r>
          </w:p>
        </w:tc>
        <w:tc>
          <w:tcPr>
            <w:tcW w:w="1580" w:type="dxa"/>
            <w:gridSpan w:val="4"/>
          </w:tcPr>
          <w:p w:rsidR="00FE3B2B" w:rsidRDefault="00FE3B2B" w:rsidP="00FE3B2B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  <w:r w:rsidRPr="00714A6C">
              <w:rPr>
                <w:rFonts w:ascii="Times New Roman" w:eastAsiaTheme="minorEastAsia" w:hAnsi="Times New Roman" w:cs="Times New Roman"/>
                <w:sz w:val="20"/>
              </w:rPr>
              <w:t xml:space="preserve">Постановление от 15.11.2018 </w:t>
            </w:r>
          </w:p>
          <w:p w:rsidR="00FE3B2B" w:rsidRPr="00714A6C" w:rsidRDefault="00FE3B2B" w:rsidP="00FE3B2B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  <w:r w:rsidRPr="00714A6C">
              <w:rPr>
                <w:rFonts w:ascii="Times New Roman" w:eastAsiaTheme="minorEastAsia" w:hAnsi="Times New Roman" w:cs="Times New Roman"/>
                <w:sz w:val="20"/>
              </w:rPr>
              <w:t xml:space="preserve">№ </w:t>
            </w:r>
            <w:r>
              <w:rPr>
                <w:rFonts w:ascii="Times New Roman" w:eastAsiaTheme="minorEastAsia" w:hAnsi="Times New Roman" w:cs="Times New Roman"/>
                <w:sz w:val="20"/>
              </w:rPr>
              <w:t>42</w:t>
            </w:r>
          </w:p>
          <w:p w:rsidR="00FE3B2B" w:rsidRPr="00714A6C" w:rsidRDefault="00FE3B2B" w:rsidP="00FE3B2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eastAsiaTheme="minorEastAsia" w:hAnsi="Times New Roman" w:cs="Times New Roman"/>
                <w:sz w:val="20"/>
              </w:rPr>
              <w:t>повышение качества и уровня жизни населения</w:t>
            </w:r>
          </w:p>
        </w:tc>
      </w:tr>
      <w:tr w:rsidR="006347FB" w:rsidRPr="00714A6C" w:rsidTr="00FF65F7">
        <w:trPr>
          <w:gridAfter w:val="1"/>
          <w:wAfter w:w="22" w:type="dxa"/>
        </w:trPr>
        <w:tc>
          <w:tcPr>
            <w:tcW w:w="565" w:type="dxa"/>
          </w:tcPr>
          <w:p w:rsidR="006347FB" w:rsidRPr="00714A6C" w:rsidRDefault="006347FB" w:rsidP="006347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1.2.</w:t>
            </w:r>
          </w:p>
        </w:tc>
        <w:tc>
          <w:tcPr>
            <w:tcW w:w="2895" w:type="dxa"/>
          </w:tcPr>
          <w:p w:rsidR="006347FB" w:rsidRPr="00714A6C" w:rsidRDefault="006347FB" w:rsidP="006347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Наименование целей муниципальной программы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993" w:type="dxa"/>
          </w:tcPr>
          <w:p w:rsidR="006347FB" w:rsidRPr="00714A6C" w:rsidRDefault="006347FB" w:rsidP="006347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6347FB" w:rsidRPr="00714A6C" w:rsidRDefault="006347FB" w:rsidP="006347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Обеспечение социальной поддержки населения</w:t>
            </w:r>
          </w:p>
        </w:tc>
        <w:tc>
          <w:tcPr>
            <w:tcW w:w="1420" w:type="dxa"/>
          </w:tcPr>
          <w:p w:rsidR="006347FB" w:rsidRPr="00714A6C" w:rsidRDefault="006347FB" w:rsidP="006347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Обеспечение социальной поддержки населения</w:t>
            </w:r>
          </w:p>
        </w:tc>
        <w:tc>
          <w:tcPr>
            <w:tcW w:w="1419" w:type="dxa"/>
          </w:tcPr>
          <w:p w:rsidR="006347FB" w:rsidRPr="00714A6C" w:rsidRDefault="006347FB" w:rsidP="006347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Обеспечение социальной поддержки населения</w:t>
            </w:r>
          </w:p>
        </w:tc>
        <w:tc>
          <w:tcPr>
            <w:tcW w:w="1418" w:type="dxa"/>
          </w:tcPr>
          <w:p w:rsidR="006347FB" w:rsidRPr="00714A6C" w:rsidRDefault="006347FB" w:rsidP="006347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Обеспечение социальной поддержки населения</w:t>
            </w:r>
          </w:p>
        </w:tc>
        <w:tc>
          <w:tcPr>
            <w:tcW w:w="1457" w:type="dxa"/>
          </w:tcPr>
          <w:p w:rsidR="006347FB" w:rsidRPr="00714A6C" w:rsidRDefault="006347FB" w:rsidP="006347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Обеспечение социальной поддержки населения</w:t>
            </w:r>
          </w:p>
        </w:tc>
        <w:tc>
          <w:tcPr>
            <w:tcW w:w="1784" w:type="dxa"/>
            <w:gridSpan w:val="5"/>
          </w:tcPr>
          <w:p w:rsidR="006347FB" w:rsidRPr="00714A6C" w:rsidRDefault="006347FB" w:rsidP="006347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Обеспечение социальной поддержки населения</w:t>
            </w:r>
          </w:p>
        </w:tc>
        <w:tc>
          <w:tcPr>
            <w:tcW w:w="1580" w:type="dxa"/>
            <w:gridSpan w:val="4"/>
          </w:tcPr>
          <w:p w:rsidR="006347FB" w:rsidRPr="00714A6C" w:rsidRDefault="006347FB" w:rsidP="006347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Обеспечение социальной поддержки населения</w:t>
            </w:r>
          </w:p>
        </w:tc>
      </w:tr>
      <w:tr w:rsidR="006347FB" w:rsidRPr="00714A6C" w:rsidTr="00FF65F7">
        <w:trPr>
          <w:gridAfter w:val="1"/>
          <w:wAfter w:w="22" w:type="dxa"/>
        </w:trPr>
        <w:tc>
          <w:tcPr>
            <w:tcW w:w="565" w:type="dxa"/>
          </w:tcPr>
          <w:p w:rsidR="006347FB" w:rsidRPr="00714A6C" w:rsidRDefault="006347FB" w:rsidP="006347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1.3.</w:t>
            </w:r>
          </w:p>
        </w:tc>
        <w:tc>
          <w:tcPr>
            <w:tcW w:w="2895" w:type="dxa"/>
          </w:tcPr>
          <w:p w:rsidR="006347FB" w:rsidRPr="00714A6C" w:rsidRDefault="006347FB" w:rsidP="006347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Вывод о соответствии налогового расхода целям муниципальной  программы и (или) целям социально-экономической политики поселения, не относящимся к муниципальным программам</w:t>
            </w:r>
          </w:p>
        </w:tc>
        <w:tc>
          <w:tcPr>
            <w:tcW w:w="993" w:type="dxa"/>
          </w:tcPr>
          <w:p w:rsidR="006347FB" w:rsidRPr="00714A6C" w:rsidRDefault="006347FB" w:rsidP="006347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6347FB" w:rsidRPr="00714A6C" w:rsidRDefault="006347FB" w:rsidP="006347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  <w:tc>
          <w:tcPr>
            <w:tcW w:w="1420" w:type="dxa"/>
          </w:tcPr>
          <w:p w:rsidR="006347FB" w:rsidRPr="00714A6C" w:rsidRDefault="006347FB" w:rsidP="006347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  <w:tc>
          <w:tcPr>
            <w:tcW w:w="1419" w:type="dxa"/>
          </w:tcPr>
          <w:p w:rsidR="006347FB" w:rsidRPr="00714A6C" w:rsidRDefault="006347FB" w:rsidP="006347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  <w:tc>
          <w:tcPr>
            <w:tcW w:w="1418" w:type="dxa"/>
          </w:tcPr>
          <w:p w:rsidR="006347FB" w:rsidRPr="00714A6C" w:rsidRDefault="006347FB" w:rsidP="006347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  <w:tc>
          <w:tcPr>
            <w:tcW w:w="1457" w:type="dxa"/>
          </w:tcPr>
          <w:p w:rsidR="006347FB" w:rsidRPr="00714A6C" w:rsidRDefault="006347FB" w:rsidP="006347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  <w:tc>
          <w:tcPr>
            <w:tcW w:w="1784" w:type="dxa"/>
            <w:gridSpan w:val="5"/>
          </w:tcPr>
          <w:p w:rsidR="006347FB" w:rsidRPr="00714A6C" w:rsidRDefault="006347FB" w:rsidP="006347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  <w:tc>
          <w:tcPr>
            <w:tcW w:w="1580" w:type="dxa"/>
            <w:gridSpan w:val="4"/>
          </w:tcPr>
          <w:p w:rsidR="006347FB" w:rsidRPr="00714A6C" w:rsidRDefault="006347FB" w:rsidP="006347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</w:tr>
      <w:tr w:rsidR="006347FB" w:rsidRPr="00714A6C" w:rsidTr="00FF65F7">
        <w:trPr>
          <w:gridAfter w:val="1"/>
          <w:wAfter w:w="22" w:type="dxa"/>
        </w:trPr>
        <w:tc>
          <w:tcPr>
            <w:tcW w:w="565" w:type="dxa"/>
          </w:tcPr>
          <w:p w:rsidR="006347FB" w:rsidRPr="00714A6C" w:rsidRDefault="006347FB" w:rsidP="006347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1.4.</w:t>
            </w:r>
          </w:p>
        </w:tc>
        <w:tc>
          <w:tcPr>
            <w:tcW w:w="2895" w:type="dxa"/>
          </w:tcPr>
          <w:p w:rsidR="006347FB" w:rsidRPr="00714A6C" w:rsidRDefault="006347FB" w:rsidP="006347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Вывод о востребованности налоговых льгот</w:t>
            </w:r>
          </w:p>
        </w:tc>
        <w:tc>
          <w:tcPr>
            <w:tcW w:w="993" w:type="dxa"/>
          </w:tcPr>
          <w:p w:rsidR="006347FB" w:rsidRPr="00714A6C" w:rsidRDefault="006347FB" w:rsidP="006347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6347FB" w:rsidRPr="00714A6C" w:rsidRDefault="006347FB" w:rsidP="006347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Не </w:t>
            </w:r>
            <w:r w:rsidRPr="00714A6C">
              <w:rPr>
                <w:rFonts w:ascii="Times New Roman" w:hAnsi="Times New Roman" w:cs="Times New Roman"/>
                <w:sz w:val="20"/>
              </w:rPr>
              <w:t>востребована</w:t>
            </w:r>
          </w:p>
        </w:tc>
        <w:tc>
          <w:tcPr>
            <w:tcW w:w="1420" w:type="dxa"/>
          </w:tcPr>
          <w:p w:rsidR="006347FB" w:rsidRPr="00714A6C" w:rsidRDefault="006347FB" w:rsidP="006347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 xml:space="preserve"> не востребована</w:t>
            </w:r>
          </w:p>
        </w:tc>
        <w:tc>
          <w:tcPr>
            <w:tcW w:w="1419" w:type="dxa"/>
          </w:tcPr>
          <w:p w:rsidR="006347FB" w:rsidRPr="00714A6C" w:rsidRDefault="006347FB" w:rsidP="006347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 xml:space="preserve"> не востребована</w:t>
            </w:r>
          </w:p>
        </w:tc>
        <w:tc>
          <w:tcPr>
            <w:tcW w:w="1418" w:type="dxa"/>
          </w:tcPr>
          <w:p w:rsidR="006347FB" w:rsidRPr="00714A6C" w:rsidRDefault="006347FB" w:rsidP="006347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 xml:space="preserve"> не востребована</w:t>
            </w:r>
          </w:p>
        </w:tc>
        <w:tc>
          <w:tcPr>
            <w:tcW w:w="1457" w:type="dxa"/>
          </w:tcPr>
          <w:p w:rsidR="006347FB" w:rsidRPr="00714A6C" w:rsidRDefault="006347FB" w:rsidP="006347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Не </w:t>
            </w:r>
            <w:r w:rsidRPr="00714A6C">
              <w:rPr>
                <w:rFonts w:ascii="Times New Roman" w:hAnsi="Times New Roman" w:cs="Times New Roman"/>
                <w:sz w:val="20"/>
              </w:rPr>
              <w:t>востребована</w:t>
            </w:r>
          </w:p>
        </w:tc>
        <w:tc>
          <w:tcPr>
            <w:tcW w:w="1784" w:type="dxa"/>
            <w:gridSpan w:val="5"/>
          </w:tcPr>
          <w:p w:rsidR="006347FB" w:rsidRPr="00714A6C" w:rsidRDefault="006347FB" w:rsidP="006347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Не </w:t>
            </w:r>
            <w:r w:rsidRPr="00714A6C">
              <w:rPr>
                <w:rFonts w:ascii="Times New Roman" w:hAnsi="Times New Roman" w:cs="Times New Roman"/>
                <w:sz w:val="20"/>
              </w:rPr>
              <w:t>востребована</w:t>
            </w:r>
          </w:p>
        </w:tc>
        <w:tc>
          <w:tcPr>
            <w:tcW w:w="1580" w:type="dxa"/>
            <w:gridSpan w:val="4"/>
          </w:tcPr>
          <w:p w:rsidR="006347FB" w:rsidRPr="00714A6C" w:rsidRDefault="006347FB" w:rsidP="006347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Не </w:t>
            </w:r>
            <w:r w:rsidRPr="00714A6C">
              <w:rPr>
                <w:rFonts w:ascii="Times New Roman" w:hAnsi="Times New Roman" w:cs="Times New Roman"/>
                <w:sz w:val="20"/>
              </w:rPr>
              <w:t>востребована</w:t>
            </w:r>
          </w:p>
        </w:tc>
      </w:tr>
      <w:tr w:rsidR="006347FB" w:rsidRPr="00714A6C" w:rsidTr="00FF65F7">
        <w:trPr>
          <w:gridAfter w:val="1"/>
          <w:wAfter w:w="22" w:type="dxa"/>
        </w:trPr>
        <w:tc>
          <w:tcPr>
            <w:tcW w:w="565" w:type="dxa"/>
          </w:tcPr>
          <w:p w:rsidR="006347FB" w:rsidRPr="00714A6C" w:rsidRDefault="006347FB" w:rsidP="006347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1.5.</w:t>
            </w:r>
          </w:p>
        </w:tc>
        <w:tc>
          <w:tcPr>
            <w:tcW w:w="2895" w:type="dxa"/>
          </w:tcPr>
          <w:p w:rsidR="006347FB" w:rsidRPr="00714A6C" w:rsidRDefault="006347FB" w:rsidP="006347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Обоснованный вывод о сохранении (уточнении, отмене) налоговых льгот для плательщиков на основании оценки целесообразности</w:t>
            </w:r>
          </w:p>
        </w:tc>
        <w:tc>
          <w:tcPr>
            <w:tcW w:w="993" w:type="dxa"/>
          </w:tcPr>
          <w:p w:rsidR="006347FB" w:rsidRPr="00714A6C" w:rsidRDefault="006347FB" w:rsidP="006347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6347FB" w:rsidRPr="00714A6C" w:rsidRDefault="006347FB" w:rsidP="006347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420" w:type="dxa"/>
          </w:tcPr>
          <w:p w:rsidR="006347FB" w:rsidRPr="00714A6C" w:rsidRDefault="006347FB" w:rsidP="006347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419" w:type="dxa"/>
          </w:tcPr>
          <w:p w:rsidR="006347FB" w:rsidRPr="00714A6C" w:rsidRDefault="006347FB" w:rsidP="006347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418" w:type="dxa"/>
          </w:tcPr>
          <w:p w:rsidR="006347FB" w:rsidRPr="00714A6C" w:rsidRDefault="006347FB" w:rsidP="006347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457" w:type="dxa"/>
          </w:tcPr>
          <w:p w:rsidR="006347FB" w:rsidRPr="00714A6C" w:rsidRDefault="006347FB" w:rsidP="006347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784" w:type="dxa"/>
            <w:gridSpan w:val="5"/>
          </w:tcPr>
          <w:p w:rsidR="006347FB" w:rsidRPr="00714A6C" w:rsidRDefault="006347FB" w:rsidP="006347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580" w:type="dxa"/>
            <w:gridSpan w:val="4"/>
          </w:tcPr>
          <w:p w:rsidR="006347FB" w:rsidRPr="00714A6C" w:rsidRDefault="006347FB" w:rsidP="006347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</w:tr>
      <w:tr w:rsidR="006347FB" w:rsidRPr="00714A6C" w:rsidTr="00FF65F7">
        <w:tc>
          <w:tcPr>
            <w:tcW w:w="11625" w:type="dxa"/>
            <w:gridSpan w:val="11"/>
          </w:tcPr>
          <w:p w:rsidR="006347FB" w:rsidRPr="00714A6C" w:rsidRDefault="006347FB" w:rsidP="006347F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2. Оценка результативности</w:t>
            </w:r>
          </w:p>
        </w:tc>
        <w:tc>
          <w:tcPr>
            <w:tcW w:w="1784" w:type="dxa"/>
            <w:gridSpan w:val="3"/>
          </w:tcPr>
          <w:p w:rsidR="006347FB" w:rsidRPr="00714A6C" w:rsidRDefault="006347FB" w:rsidP="006347F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1" w:type="dxa"/>
            <w:gridSpan w:val="4"/>
          </w:tcPr>
          <w:p w:rsidR="006347FB" w:rsidRPr="00714A6C" w:rsidRDefault="006347FB" w:rsidP="006347F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</w:tr>
      <w:tr w:rsidR="006347FB" w:rsidRPr="00714A6C" w:rsidTr="00FF65F7">
        <w:trPr>
          <w:gridAfter w:val="1"/>
          <w:wAfter w:w="22" w:type="dxa"/>
        </w:trPr>
        <w:tc>
          <w:tcPr>
            <w:tcW w:w="565" w:type="dxa"/>
          </w:tcPr>
          <w:p w:rsidR="006347FB" w:rsidRPr="00714A6C" w:rsidRDefault="006347FB" w:rsidP="006347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2.1.</w:t>
            </w:r>
          </w:p>
        </w:tc>
        <w:tc>
          <w:tcPr>
            <w:tcW w:w="2895" w:type="dxa"/>
          </w:tcPr>
          <w:p w:rsidR="006347FB" w:rsidRPr="00714A6C" w:rsidRDefault="006347FB" w:rsidP="006347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 xml:space="preserve">Показатель (индикатор) достижения целей муниципальных программ и </w:t>
            </w:r>
            <w:r w:rsidRPr="00714A6C">
              <w:rPr>
                <w:rFonts w:ascii="Times New Roman" w:hAnsi="Times New Roman" w:cs="Times New Roman"/>
                <w:sz w:val="20"/>
              </w:rPr>
              <w:lastRenderedPageBreak/>
              <w:t>(или) целей социально-экономической политики поселения, не относящихся к муниципальным программам, на значение которого оказывают влияние налоговые расходы</w:t>
            </w:r>
          </w:p>
        </w:tc>
        <w:tc>
          <w:tcPr>
            <w:tcW w:w="993" w:type="dxa"/>
          </w:tcPr>
          <w:p w:rsidR="006347FB" w:rsidRPr="00714A6C" w:rsidRDefault="006347FB" w:rsidP="006347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6347FB" w:rsidRPr="00714A6C" w:rsidRDefault="006347FB" w:rsidP="006347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 xml:space="preserve">Обеспечение социальной поддержки </w:t>
            </w:r>
            <w:r w:rsidRPr="00714A6C">
              <w:rPr>
                <w:rFonts w:ascii="Times New Roman" w:hAnsi="Times New Roman" w:cs="Times New Roman"/>
                <w:sz w:val="20"/>
              </w:rPr>
              <w:lastRenderedPageBreak/>
              <w:t>населения</w:t>
            </w:r>
          </w:p>
        </w:tc>
        <w:tc>
          <w:tcPr>
            <w:tcW w:w="1420" w:type="dxa"/>
          </w:tcPr>
          <w:p w:rsidR="006347FB" w:rsidRPr="00714A6C" w:rsidRDefault="006347FB" w:rsidP="006347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lastRenderedPageBreak/>
              <w:t xml:space="preserve">Обеспечение социальной поддержки </w:t>
            </w:r>
            <w:r w:rsidRPr="00714A6C">
              <w:rPr>
                <w:rFonts w:ascii="Times New Roman" w:hAnsi="Times New Roman" w:cs="Times New Roman"/>
                <w:sz w:val="20"/>
              </w:rPr>
              <w:lastRenderedPageBreak/>
              <w:t>населения</w:t>
            </w:r>
          </w:p>
        </w:tc>
        <w:tc>
          <w:tcPr>
            <w:tcW w:w="1419" w:type="dxa"/>
          </w:tcPr>
          <w:p w:rsidR="006347FB" w:rsidRPr="00714A6C" w:rsidRDefault="006347FB" w:rsidP="006347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lastRenderedPageBreak/>
              <w:t xml:space="preserve">Обеспечение социальной поддержки </w:t>
            </w:r>
            <w:r w:rsidRPr="00714A6C">
              <w:rPr>
                <w:rFonts w:ascii="Times New Roman" w:hAnsi="Times New Roman" w:cs="Times New Roman"/>
                <w:sz w:val="20"/>
              </w:rPr>
              <w:lastRenderedPageBreak/>
              <w:t>населения</w:t>
            </w:r>
          </w:p>
        </w:tc>
        <w:tc>
          <w:tcPr>
            <w:tcW w:w="1418" w:type="dxa"/>
          </w:tcPr>
          <w:p w:rsidR="006347FB" w:rsidRPr="00714A6C" w:rsidRDefault="006347FB" w:rsidP="006347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lastRenderedPageBreak/>
              <w:t xml:space="preserve">Обеспечение социальной поддержки </w:t>
            </w:r>
            <w:r w:rsidRPr="00714A6C">
              <w:rPr>
                <w:rFonts w:ascii="Times New Roman" w:hAnsi="Times New Roman" w:cs="Times New Roman"/>
                <w:sz w:val="20"/>
              </w:rPr>
              <w:lastRenderedPageBreak/>
              <w:t>населения</w:t>
            </w:r>
          </w:p>
        </w:tc>
        <w:tc>
          <w:tcPr>
            <w:tcW w:w="1457" w:type="dxa"/>
          </w:tcPr>
          <w:p w:rsidR="006347FB" w:rsidRPr="00714A6C" w:rsidRDefault="006347FB" w:rsidP="006347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lastRenderedPageBreak/>
              <w:t xml:space="preserve">Обеспечение социальной поддержки </w:t>
            </w:r>
            <w:r w:rsidRPr="00714A6C">
              <w:rPr>
                <w:rFonts w:ascii="Times New Roman" w:hAnsi="Times New Roman" w:cs="Times New Roman"/>
                <w:sz w:val="20"/>
              </w:rPr>
              <w:lastRenderedPageBreak/>
              <w:t>населения</w:t>
            </w:r>
          </w:p>
        </w:tc>
        <w:tc>
          <w:tcPr>
            <w:tcW w:w="1784" w:type="dxa"/>
            <w:gridSpan w:val="5"/>
          </w:tcPr>
          <w:p w:rsidR="006347FB" w:rsidRPr="00714A6C" w:rsidRDefault="006347FB" w:rsidP="006347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lastRenderedPageBreak/>
              <w:t xml:space="preserve">Обеспечение социальной поддержки </w:t>
            </w:r>
            <w:r w:rsidRPr="00714A6C">
              <w:rPr>
                <w:rFonts w:ascii="Times New Roman" w:hAnsi="Times New Roman" w:cs="Times New Roman"/>
                <w:sz w:val="20"/>
              </w:rPr>
              <w:lastRenderedPageBreak/>
              <w:t>населения</w:t>
            </w:r>
          </w:p>
        </w:tc>
        <w:tc>
          <w:tcPr>
            <w:tcW w:w="1580" w:type="dxa"/>
            <w:gridSpan w:val="4"/>
          </w:tcPr>
          <w:p w:rsidR="006347FB" w:rsidRPr="00714A6C" w:rsidRDefault="006347FB" w:rsidP="006347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lastRenderedPageBreak/>
              <w:t xml:space="preserve">Обеспечение социальной поддержки </w:t>
            </w:r>
            <w:r w:rsidRPr="00714A6C">
              <w:rPr>
                <w:rFonts w:ascii="Times New Roman" w:hAnsi="Times New Roman" w:cs="Times New Roman"/>
                <w:sz w:val="20"/>
              </w:rPr>
              <w:lastRenderedPageBreak/>
              <w:t>населения</w:t>
            </w:r>
          </w:p>
        </w:tc>
      </w:tr>
      <w:tr w:rsidR="006347FB" w:rsidRPr="00714A6C" w:rsidTr="00FF65F7">
        <w:trPr>
          <w:gridAfter w:val="1"/>
          <w:wAfter w:w="22" w:type="dxa"/>
        </w:trPr>
        <w:tc>
          <w:tcPr>
            <w:tcW w:w="565" w:type="dxa"/>
          </w:tcPr>
          <w:p w:rsidR="006347FB" w:rsidRPr="00714A6C" w:rsidRDefault="006347FB" w:rsidP="006347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lastRenderedPageBreak/>
              <w:t>2.2.</w:t>
            </w:r>
          </w:p>
        </w:tc>
        <w:tc>
          <w:tcPr>
            <w:tcW w:w="2895" w:type="dxa"/>
          </w:tcPr>
          <w:p w:rsidR="006347FB" w:rsidRPr="00714A6C" w:rsidRDefault="006347FB" w:rsidP="006347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Фактическое значение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 программам, по получателям налоговых льгот</w:t>
            </w:r>
          </w:p>
        </w:tc>
        <w:tc>
          <w:tcPr>
            <w:tcW w:w="993" w:type="dxa"/>
          </w:tcPr>
          <w:p w:rsidR="006347FB" w:rsidRPr="00714A6C" w:rsidRDefault="00FF65F7" w:rsidP="006347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т</w:t>
            </w:r>
            <w:r w:rsidR="006347FB">
              <w:rPr>
                <w:rFonts w:ascii="Times New Roman" w:hAnsi="Times New Roman" w:cs="Times New Roman"/>
                <w:sz w:val="20"/>
              </w:rPr>
              <w:t>ыс.руб</w:t>
            </w:r>
            <w:proofErr w:type="spellEnd"/>
          </w:p>
        </w:tc>
        <w:tc>
          <w:tcPr>
            <w:tcW w:w="1417" w:type="dxa"/>
          </w:tcPr>
          <w:p w:rsidR="006347FB" w:rsidRPr="00714A6C" w:rsidRDefault="00623D86" w:rsidP="006347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  <w:r w:rsidR="00ED32B7">
              <w:rPr>
                <w:rFonts w:ascii="Times New Roman" w:hAnsi="Times New Roman" w:cs="Times New Roman"/>
                <w:sz w:val="20"/>
              </w:rPr>
              <w:t>,0</w:t>
            </w:r>
            <w:r w:rsidR="006347FB" w:rsidRPr="00714A6C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420" w:type="dxa"/>
          </w:tcPr>
          <w:p w:rsidR="006347FB" w:rsidRPr="00714A6C" w:rsidRDefault="006347FB" w:rsidP="006347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419" w:type="dxa"/>
          </w:tcPr>
          <w:p w:rsidR="006347FB" w:rsidRPr="00714A6C" w:rsidRDefault="00623D86" w:rsidP="006347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43</w:t>
            </w:r>
            <w:r w:rsidR="006347FB" w:rsidRPr="00714A6C">
              <w:rPr>
                <w:rFonts w:ascii="Times New Roman" w:hAnsi="Times New Roman" w:cs="Times New Roman"/>
                <w:sz w:val="20"/>
              </w:rPr>
              <w:t>,0</w:t>
            </w:r>
          </w:p>
        </w:tc>
        <w:tc>
          <w:tcPr>
            <w:tcW w:w="1418" w:type="dxa"/>
          </w:tcPr>
          <w:p w:rsidR="006347FB" w:rsidRPr="00714A6C" w:rsidRDefault="006347FB" w:rsidP="006347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457" w:type="dxa"/>
          </w:tcPr>
          <w:p w:rsidR="006347FB" w:rsidRPr="00714A6C" w:rsidRDefault="006347FB" w:rsidP="006347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784" w:type="dxa"/>
            <w:gridSpan w:val="5"/>
          </w:tcPr>
          <w:p w:rsidR="006347FB" w:rsidRPr="00714A6C" w:rsidRDefault="006347FB" w:rsidP="006347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580" w:type="dxa"/>
            <w:gridSpan w:val="4"/>
          </w:tcPr>
          <w:p w:rsidR="006347FB" w:rsidRPr="00714A6C" w:rsidRDefault="006347FB" w:rsidP="006347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</w:tr>
      <w:tr w:rsidR="006347FB" w:rsidRPr="00714A6C" w:rsidTr="00FF65F7">
        <w:trPr>
          <w:gridAfter w:val="1"/>
          <w:wAfter w:w="22" w:type="dxa"/>
        </w:trPr>
        <w:tc>
          <w:tcPr>
            <w:tcW w:w="565" w:type="dxa"/>
          </w:tcPr>
          <w:p w:rsidR="006347FB" w:rsidRPr="00714A6C" w:rsidRDefault="006347FB" w:rsidP="006347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2.3.</w:t>
            </w:r>
          </w:p>
        </w:tc>
        <w:tc>
          <w:tcPr>
            <w:tcW w:w="2895" w:type="dxa"/>
          </w:tcPr>
          <w:p w:rsidR="006347FB" w:rsidRPr="00714A6C" w:rsidRDefault="006347FB" w:rsidP="006347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Оценка вклада налоговой льготы в изменение значения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программам (разница между фактическим значением показателя и оценкой значения показателя (без учета налоговых льгот)) &lt;*&gt;</w:t>
            </w:r>
          </w:p>
        </w:tc>
        <w:tc>
          <w:tcPr>
            <w:tcW w:w="993" w:type="dxa"/>
          </w:tcPr>
          <w:p w:rsidR="006347FB" w:rsidRPr="00714A6C" w:rsidRDefault="006347FB" w:rsidP="006347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6347FB" w:rsidRPr="00714A6C" w:rsidRDefault="006347FB" w:rsidP="006347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20" w:type="dxa"/>
          </w:tcPr>
          <w:p w:rsidR="006347FB" w:rsidRPr="00714A6C" w:rsidRDefault="006347FB" w:rsidP="006347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19" w:type="dxa"/>
          </w:tcPr>
          <w:p w:rsidR="006347FB" w:rsidRPr="00714A6C" w:rsidRDefault="006347FB" w:rsidP="006347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18" w:type="dxa"/>
          </w:tcPr>
          <w:p w:rsidR="006347FB" w:rsidRPr="00714A6C" w:rsidRDefault="006347FB" w:rsidP="006347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87" w:type="dxa"/>
            <w:gridSpan w:val="3"/>
          </w:tcPr>
          <w:p w:rsidR="006347FB" w:rsidRPr="00714A6C" w:rsidRDefault="006347FB" w:rsidP="006347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739" w:type="dxa"/>
            <w:gridSpan w:val="2"/>
          </w:tcPr>
          <w:p w:rsidR="006347FB" w:rsidRPr="00714A6C" w:rsidRDefault="006347FB" w:rsidP="006347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95" w:type="dxa"/>
            <w:gridSpan w:val="5"/>
          </w:tcPr>
          <w:p w:rsidR="006347FB" w:rsidRPr="00714A6C" w:rsidRDefault="006347FB" w:rsidP="006347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347FB" w:rsidRPr="00714A6C" w:rsidTr="00FF65F7">
        <w:trPr>
          <w:gridAfter w:val="1"/>
          <w:wAfter w:w="22" w:type="dxa"/>
        </w:trPr>
        <w:tc>
          <w:tcPr>
            <w:tcW w:w="565" w:type="dxa"/>
          </w:tcPr>
          <w:p w:rsidR="006347FB" w:rsidRPr="00714A6C" w:rsidRDefault="006347FB" w:rsidP="006347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2.4.</w:t>
            </w:r>
          </w:p>
        </w:tc>
        <w:tc>
          <w:tcPr>
            <w:tcW w:w="2895" w:type="dxa"/>
          </w:tcPr>
          <w:p w:rsidR="006347FB" w:rsidRPr="00714A6C" w:rsidRDefault="006347FB" w:rsidP="006347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Альтернативные механизмы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993" w:type="dxa"/>
          </w:tcPr>
          <w:p w:rsidR="006347FB" w:rsidRPr="00714A6C" w:rsidRDefault="006347FB" w:rsidP="006347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6347FB" w:rsidRPr="00714A6C" w:rsidRDefault="006347FB" w:rsidP="006347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420" w:type="dxa"/>
          </w:tcPr>
          <w:p w:rsidR="006347FB" w:rsidRPr="00714A6C" w:rsidRDefault="006347FB" w:rsidP="006347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419" w:type="dxa"/>
          </w:tcPr>
          <w:p w:rsidR="006347FB" w:rsidRPr="00714A6C" w:rsidRDefault="006347FB" w:rsidP="006347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418" w:type="dxa"/>
          </w:tcPr>
          <w:p w:rsidR="006347FB" w:rsidRPr="00714A6C" w:rsidRDefault="006347FB" w:rsidP="006347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487" w:type="dxa"/>
            <w:gridSpan w:val="3"/>
          </w:tcPr>
          <w:p w:rsidR="006347FB" w:rsidRPr="00714A6C" w:rsidRDefault="006347FB" w:rsidP="006347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739" w:type="dxa"/>
            <w:gridSpan w:val="2"/>
          </w:tcPr>
          <w:p w:rsidR="006347FB" w:rsidRPr="00714A6C" w:rsidRDefault="006347FB" w:rsidP="006347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595" w:type="dxa"/>
            <w:gridSpan w:val="5"/>
          </w:tcPr>
          <w:p w:rsidR="006347FB" w:rsidRPr="00714A6C" w:rsidRDefault="006347FB" w:rsidP="006347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</w:tr>
      <w:tr w:rsidR="006347FB" w:rsidRPr="00714A6C" w:rsidTr="00FF65F7">
        <w:trPr>
          <w:gridAfter w:val="1"/>
          <w:wAfter w:w="22" w:type="dxa"/>
        </w:trPr>
        <w:tc>
          <w:tcPr>
            <w:tcW w:w="565" w:type="dxa"/>
          </w:tcPr>
          <w:p w:rsidR="006347FB" w:rsidRPr="00714A6C" w:rsidRDefault="006347FB" w:rsidP="006347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2.5.</w:t>
            </w:r>
          </w:p>
        </w:tc>
        <w:tc>
          <w:tcPr>
            <w:tcW w:w="2895" w:type="dxa"/>
          </w:tcPr>
          <w:p w:rsidR="006347FB" w:rsidRPr="00714A6C" w:rsidRDefault="006347FB" w:rsidP="006347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 xml:space="preserve">Вывод о наличии/отсутствии </w:t>
            </w:r>
            <w:r w:rsidRPr="00714A6C">
              <w:rPr>
                <w:rFonts w:ascii="Times New Roman" w:hAnsi="Times New Roman" w:cs="Times New Roman"/>
                <w:sz w:val="20"/>
              </w:rPr>
              <w:lastRenderedPageBreak/>
              <w:t>более результативных (менее затратных) для местного бюджета альтернативных механизмов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993" w:type="dxa"/>
          </w:tcPr>
          <w:p w:rsidR="006347FB" w:rsidRPr="00714A6C" w:rsidRDefault="006347FB" w:rsidP="006347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6347FB" w:rsidRPr="00714A6C" w:rsidRDefault="006347FB" w:rsidP="006347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420" w:type="dxa"/>
          </w:tcPr>
          <w:p w:rsidR="006347FB" w:rsidRPr="00714A6C" w:rsidRDefault="006347FB" w:rsidP="006347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419" w:type="dxa"/>
          </w:tcPr>
          <w:p w:rsidR="006347FB" w:rsidRPr="00714A6C" w:rsidRDefault="006347FB" w:rsidP="006347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418" w:type="dxa"/>
          </w:tcPr>
          <w:p w:rsidR="006347FB" w:rsidRPr="00714A6C" w:rsidRDefault="006347FB" w:rsidP="006347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487" w:type="dxa"/>
            <w:gridSpan w:val="3"/>
          </w:tcPr>
          <w:p w:rsidR="006347FB" w:rsidRPr="00714A6C" w:rsidRDefault="006347FB" w:rsidP="006347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739" w:type="dxa"/>
            <w:gridSpan w:val="2"/>
          </w:tcPr>
          <w:p w:rsidR="006347FB" w:rsidRPr="00714A6C" w:rsidRDefault="006347FB" w:rsidP="006347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595" w:type="dxa"/>
            <w:gridSpan w:val="5"/>
          </w:tcPr>
          <w:p w:rsidR="006347FB" w:rsidRPr="00714A6C" w:rsidRDefault="006347FB" w:rsidP="006347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</w:tr>
      <w:tr w:rsidR="006347FB" w:rsidRPr="00714A6C" w:rsidTr="00FF65F7">
        <w:trPr>
          <w:gridAfter w:val="1"/>
          <w:wAfter w:w="22" w:type="dxa"/>
        </w:trPr>
        <w:tc>
          <w:tcPr>
            <w:tcW w:w="565" w:type="dxa"/>
          </w:tcPr>
          <w:p w:rsidR="006347FB" w:rsidRPr="00714A6C" w:rsidRDefault="006347FB" w:rsidP="006347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2.6.</w:t>
            </w:r>
          </w:p>
        </w:tc>
        <w:tc>
          <w:tcPr>
            <w:tcW w:w="2895" w:type="dxa"/>
          </w:tcPr>
          <w:p w:rsidR="006347FB" w:rsidRPr="00714A6C" w:rsidRDefault="006347FB" w:rsidP="006347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Обоснованный вывод о сохранении (уточнении, отмене) налоговых льгот для плательщиков на основании оценки результативности</w:t>
            </w:r>
          </w:p>
        </w:tc>
        <w:tc>
          <w:tcPr>
            <w:tcW w:w="993" w:type="dxa"/>
          </w:tcPr>
          <w:p w:rsidR="006347FB" w:rsidRPr="00714A6C" w:rsidRDefault="006347FB" w:rsidP="006347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6347FB" w:rsidRPr="00714A6C" w:rsidRDefault="006347FB" w:rsidP="006347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420" w:type="dxa"/>
          </w:tcPr>
          <w:p w:rsidR="006347FB" w:rsidRPr="00714A6C" w:rsidRDefault="006347FB" w:rsidP="006347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419" w:type="dxa"/>
          </w:tcPr>
          <w:p w:rsidR="006347FB" w:rsidRPr="00714A6C" w:rsidRDefault="006347FB" w:rsidP="006347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418" w:type="dxa"/>
          </w:tcPr>
          <w:p w:rsidR="006347FB" w:rsidRPr="00714A6C" w:rsidRDefault="006347FB" w:rsidP="006347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487" w:type="dxa"/>
            <w:gridSpan w:val="3"/>
          </w:tcPr>
          <w:p w:rsidR="006347FB" w:rsidRPr="00714A6C" w:rsidRDefault="006347FB" w:rsidP="006347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739" w:type="dxa"/>
            <w:gridSpan w:val="2"/>
          </w:tcPr>
          <w:p w:rsidR="006347FB" w:rsidRPr="00714A6C" w:rsidRDefault="006347FB" w:rsidP="006347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595" w:type="dxa"/>
            <w:gridSpan w:val="5"/>
          </w:tcPr>
          <w:p w:rsidR="006347FB" w:rsidRPr="00714A6C" w:rsidRDefault="006347FB" w:rsidP="006347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</w:tr>
      <w:tr w:rsidR="006347FB" w:rsidRPr="00714A6C" w:rsidTr="00FF65F7">
        <w:tc>
          <w:tcPr>
            <w:tcW w:w="14970" w:type="dxa"/>
            <w:gridSpan w:val="18"/>
          </w:tcPr>
          <w:p w:rsidR="006347FB" w:rsidRPr="00714A6C" w:rsidRDefault="006347FB" w:rsidP="006347F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3. Итоги оценки эффективности налогового расхода</w:t>
            </w:r>
          </w:p>
        </w:tc>
      </w:tr>
      <w:tr w:rsidR="006347FB" w:rsidRPr="00714A6C" w:rsidTr="00FF65F7">
        <w:trPr>
          <w:gridAfter w:val="1"/>
          <w:wAfter w:w="22" w:type="dxa"/>
        </w:trPr>
        <w:tc>
          <w:tcPr>
            <w:tcW w:w="565" w:type="dxa"/>
          </w:tcPr>
          <w:p w:rsidR="006347FB" w:rsidRPr="00714A6C" w:rsidRDefault="006347FB" w:rsidP="006347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3.1.</w:t>
            </w:r>
          </w:p>
        </w:tc>
        <w:tc>
          <w:tcPr>
            <w:tcW w:w="2895" w:type="dxa"/>
          </w:tcPr>
          <w:p w:rsidR="006347FB" w:rsidRPr="00714A6C" w:rsidRDefault="006347FB" w:rsidP="006347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Итоги и рекомендации по результатам оценки эффективности налогового расхода</w:t>
            </w:r>
          </w:p>
        </w:tc>
        <w:tc>
          <w:tcPr>
            <w:tcW w:w="993" w:type="dxa"/>
          </w:tcPr>
          <w:p w:rsidR="006347FB" w:rsidRPr="00714A6C" w:rsidRDefault="006347FB" w:rsidP="006347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6347FB" w:rsidRPr="00714A6C" w:rsidRDefault="006347FB" w:rsidP="006347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20" w:type="dxa"/>
          </w:tcPr>
          <w:p w:rsidR="006347FB" w:rsidRPr="00714A6C" w:rsidRDefault="006347FB" w:rsidP="006347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19" w:type="dxa"/>
          </w:tcPr>
          <w:p w:rsidR="006347FB" w:rsidRPr="00714A6C" w:rsidRDefault="006347FB" w:rsidP="006347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18" w:type="dxa"/>
          </w:tcPr>
          <w:p w:rsidR="006347FB" w:rsidRPr="00714A6C" w:rsidRDefault="006347FB" w:rsidP="006347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70" w:type="dxa"/>
            <w:gridSpan w:val="2"/>
          </w:tcPr>
          <w:p w:rsidR="006347FB" w:rsidRPr="00714A6C" w:rsidRDefault="006347FB" w:rsidP="006347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949" w:type="dxa"/>
            <w:gridSpan w:val="7"/>
          </w:tcPr>
          <w:p w:rsidR="006347FB" w:rsidRPr="00714A6C" w:rsidRDefault="006347FB" w:rsidP="006347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02" w:type="dxa"/>
          </w:tcPr>
          <w:p w:rsidR="006347FB" w:rsidRPr="00714A6C" w:rsidRDefault="006347FB" w:rsidP="006347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</w:tbl>
    <w:p w:rsidR="00860921" w:rsidRPr="00714A6C" w:rsidRDefault="00860921" w:rsidP="00714A6C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sectPr w:rsidR="00860921" w:rsidRPr="00714A6C" w:rsidSect="002545F3">
      <w:pgSz w:w="16838" w:h="11906" w:orient="landscape"/>
      <w:pgMar w:top="1134" w:right="1134" w:bottom="51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A71"/>
    <w:rsid w:val="000049EB"/>
    <w:rsid w:val="00027BEE"/>
    <w:rsid w:val="0004769D"/>
    <w:rsid w:val="000A0E7C"/>
    <w:rsid w:val="000C0871"/>
    <w:rsid w:val="000C318F"/>
    <w:rsid w:val="000C6B10"/>
    <w:rsid w:val="000D7066"/>
    <w:rsid w:val="000F30A8"/>
    <w:rsid w:val="000F691B"/>
    <w:rsid w:val="001056BC"/>
    <w:rsid w:val="00132453"/>
    <w:rsid w:val="001539FA"/>
    <w:rsid w:val="001673A0"/>
    <w:rsid w:val="001D0C88"/>
    <w:rsid w:val="001D40EC"/>
    <w:rsid w:val="001E7147"/>
    <w:rsid w:val="002102F0"/>
    <w:rsid w:val="00210A71"/>
    <w:rsid w:val="002545F3"/>
    <w:rsid w:val="00295336"/>
    <w:rsid w:val="002A343F"/>
    <w:rsid w:val="002A789F"/>
    <w:rsid w:val="002C058B"/>
    <w:rsid w:val="002C27E1"/>
    <w:rsid w:val="0030428C"/>
    <w:rsid w:val="00310154"/>
    <w:rsid w:val="00317B83"/>
    <w:rsid w:val="00336297"/>
    <w:rsid w:val="00343F99"/>
    <w:rsid w:val="00351CBA"/>
    <w:rsid w:val="0037022C"/>
    <w:rsid w:val="00370B0B"/>
    <w:rsid w:val="00390AE2"/>
    <w:rsid w:val="003A630A"/>
    <w:rsid w:val="003B319A"/>
    <w:rsid w:val="003F1464"/>
    <w:rsid w:val="003F26E5"/>
    <w:rsid w:val="00431E1C"/>
    <w:rsid w:val="00460B58"/>
    <w:rsid w:val="00472D5D"/>
    <w:rsid w:val="004876B1"/>
    <w:rsid w:val="004D7C32"/>
    <w:rsid w:val="00501FE1"/>
    <w:rsid w:val="00515841"/>
    <w:rsid w:val="0054264D"/>
    <w:rsid w:val="00547888"/>
    <w:rsid w:val="00572907"/>
    <w:rsid w:val="0059571F"/>
    <w:rsid w:val="00597E61"/>
    <w:rsid w:val="005C055F"/>
    <w:rsid w:val="005D3F90"/>
    <w:rsid w:val="005E386A"/>
    <w:rsid w:val="005F0AB1"/>
    <w:rsid w:val="00610741"/>
    <w:rsid w:val="00623D86"/>
    <w:rsid w:val="006347FB"/>
    <w:rsid w:val="006453B4"/>
    <w:rsid w:val="006616E0"/>
    <w:rsid w:val="00684134"/>
    <w:rsid w:val="00684D76"/>
    <w:rsid w:val="006C6B7A"/>
    <w:rsid w:val="006D2191"/>
    <w:rsid w:val="006F1F10"/>
    <w:rsid w:val="006F208D"/>
    <w:rsid w:val="00701A52"/>
    <w:rsid w:val="00702E27"/>
    <w:rsid w:val="007078E2"/>
    <w:rsid w:val="0071326C"/>
    <w:rsid w:val="00714A6C"/>
    <w:rsid w:val="00730E59"/>
    <w:rsid w:val="0073208D"/>
    <w:rsid w:val="007B0EBA"/>
    <w:rsid w:val="007C0E3F"/>
    <w:rsid w:val="007C1623"/>
    <w:rsid w:val="007F0440"/>
    <w:rsid w:val="00802F37"/>
    <w:rsid w:val="008037AC"/>
    <w:rsid w:val="008054F8"/>
    <w:rsid w:val="008250DD"/>
    <w:rsid w:val="00826303"/>
    <w:rsid w:val="00855F59"/>
    <w:rsid w:val="00860921"/>
    <w:rsid w:val="00867A5A"/>
    <w:rsid w:val="00893CCF"/>
    <w:rsid w:val="00895245"/>
    <w:rsid w:val="008B14CB"/>
    <w:rsid w:val="008B2959"/>
    <w:rsid w:val="008C2FF4"/>
    <w:rsid w:val="008C6E6D"/>
    <w:rsid w:val="008F0691"/>
    <w:rsid w:val="009071B3"/>
    <w:rsid w:val="00926DD8"/>
    <w:rsid w:val="00935D4B"/>
    <w:rsid w:val="00980FD1"/>
    <w:rsid w:val="00983FF9"/>
    <w:rsid w:val="00991407"/>
    <w:rsid w:val="009942F2"/>
    <w:rsid w:val="009A185F"/>
    <w:rsid w:val="009B546B"/>
    <w:rsid w:val="009C5687"/>
    <w:rsid w:val="009D6A7B"/>
    <w:rsid w:val="009D6D2C"/>
    <w:rsid w:val="00A37101"/>
    <w:rsid w:val="00A451E6"/>
    <w:rsid w:val="00A51CCD"/>
    <w:rsid w:val="00A76D82"/>
    <w:rsid w:val="00A77A82"/>
    <w:rsid w:val="00A8192B"/>
    <w:rsid w:val="00AA1D30"/>
    <w:rsid w:val="00AD6C81"/>
    <w:rsid w:val="00AF51C4"/>
    <w:rsid w:val="00B251DE"/>
    <w:rsid w:val="00B447F7"/>
    <w:rsid w:val="00B46458"/>
    <w:rsid w:val="00B62197"/>
    <w:rsid w:val="00B70DBB"/>
    <w:rsid w:val="00BD1E15"/>
    <w:rsid w:val="00BD31A0"/>
    <w:rsid w:val="00BD50D1"/>
    <w:rsid w:val="00BE571D"/>
    <w:rsid w:val="00C218B0"/>
    <w:rsid w:val="00C35F53"/>
    <w:rsid w:val="00C513A9"/>
    <w:rsid w:val="00C53CC7"/>
    <w:rsid w:val="00C61608"/>
    <w:rsid w:val="00C74039"/>
    <w:rsid w:val="00CA38E0"/>
    <w:rsid w:val="00CA64CD"/>
    <w:rsid w:val="00CC0711"/>
    <w:rsid w:val="00CC0CDF"/>
    <w:rsid w:val="00CF094C"/>
    <w:rsid w:val="00D01743"/>
    <w:rsid w:val="00D06A8B"/>
    <w:rsid w:val="00D33322"/>
    <w:rsid w:val="00D615A1"/>
    <w:rsid w:val="00DA396B"/>
    <w:rsid w:val="00DA51ED"/>
    <w:rsid w:val="00DB4660"/>
    <w:rsid w:val="00DC452B"/>
    <w:rsid w:val="00DD17E4"/>
    <w:rsid w:val="00E04D60"/>
    <w:rsid w:val="00E21D49"/>
    <w:rsid w:val="00E44BF8"/>
    <w:rsid w:val="00E57D97"/>
    <w:rsid w:val="00E754F4"/>
    <w:rsid w:val="00E76FF0"/>
    <w:rsid w:val="00E82429"/>
    <w:rsid w:val="00E8428A"/>
    <w:rsid w:val="00E92572"/>
    <w:rsid w:val="00E96C6F"/>
    <w:rsid w:val="00EB3E3A"/>
    <w:rsid w:val="00EC269F"/>
    <w:rsid w:val="00EC371F"/>
    <w:rsid w:val="00EC4AAE"/>
    <w:rsid w:val="00ED32B7"/>
    <w:rsid w:val="00EE1BAD"/>
    <w:rsid w:val="00F174E6"/>
    <w:rsid w:val="00F26A9F"/>
    <w:rsid w:val="00F368F3"/>
    <w:rsid w:val="00F536E6"/>
    <w:rsid w:val="00F75F2D"/>
    <w:rsid w:val="00F90F67"/>
    <w:rsid w:val="00FA1533"/>
    <w:rsid w:val="00FE3B2B"/>
    <w:rsid w:val="00FF17E6"/>
    <w:rsid w:val="00FF21B1"/>
    <w:rsid w:val="00FF53F3"/>
    <w:rsid w:val="00FF6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253D1"/>
  <w15:docId w15:val="{79FD72C4-C7F6-4566-BB7E-C474732F5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0A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10A7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10A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10A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A3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396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57D9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52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27B9A0-2DB5-4FD3-954B-317024ABA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4</Pages>
  <Words>785</Words>
  <Characters>4479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10</cp:revision>
  <cp:lastPrinted>2020-06-19T12:23:00Z</cp:lastPrinted>
  <dcterms:created xsi:type="dcterms:W3CDTF">2020-06-18T12:52:00Z</dcterms:created>
  <dcterms:modified xsi:type="dcterms:W3CDTF">2022-08-15T11:17:00Z</dcterms:modified>
</cp:coreProperties>
</file>