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  <w:r>
        <w:rPr>
          <w:rFonts w:hint="default"/>
          <w:b/>
          <w:i/>
          <w:iCs/>
          <w:w w:val="105"/>
          <w:sz w:val="27"/>
          <w:szCs w:val="27"/>
          <w:lang w:val="ru-RU"/>
        </w:rPr>
        <w:t xml:space="preserve">  </w:t>
      </w:r>
      <w:r>
        <w:rPr>
          <w:b/>
          <w:w w:val="105"/>
          <w:sz w:val="27"/>
          <w:szCs w:val="27"/>
          <w:lang w:val="ru-RU"/>
        </w:rPr>
        <w:t>РОССИЙСКАЯ</w:t>
      </w:r>
      <w:r>
        <w:rPr>
          <w:rFonts w:hint="default"/>
          <w:b/>
          <w:w w:val="105"/>
          <w:sz w:val="27"/>
          <w:szCs w:val="27"/>
          <w:lang w:val="ru-RU"/>
        </w:rPr>
        <w:t xml:space="preserve"> ФЕДЕРАЦИЯ</w:t>
      </w: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  <w:r>
        <w:rPr>
          <w:rFonts w:hint="default"/>
          <w:b/>
          <w:w w:val="105"/>
          <w:sz w:val="27"/>
          <w:szCs w:val="27"/>
          <w:lang w:val="ru-RU"/>
        </w:rPr>
        <w:t>РОСТОВСКАЯ ОБЛАСТЬ</w:t>
      </w: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  <w:r>
        <w:rPr>
          <w:rFonts w:hint="default"/>
          <w:b/>
          <w:w w:val="105"/>
          <w:sz w:val="27"/>
          <w:szCs w:val="27"/>
          <w:lang w:val="ru-RU"/>
        </w:rPr>
        <w:t>МОРОЗОВСКИЙ РАЙОН</w:t>
      </w: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  <w:r>
        <w:rPr>
          <w:rFonts w:hint="default"/>
          <w:b/>
          <w:w w:val="105"/>
          <w:sz w:val="27"/>
          <w:szCs w:val="27"/>
          <w:lang w:val="ru-RU"/>
        </w:rPr>
        <w:t xml:space="preserve">АДМИНИСТРАЦИЯ ВОЛЬНО-ДОНСКОГО </w:t>
      </w: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  <w:r>
        <w:rPr>
          <w:rFonts w:hint="default"/>
          <w:b/>
          <w:w w:val="105"/>
          <w:sz w:val="27"/>
          <w:szCs w:val="27"/>
          <w:lang w:val="ru-RU"/>
        </w:rPr>
        <w:t>СЕЛЬСКОГО ПОСЕЛЕНИЯ</w:t>
      </w: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  <w:r>
        <w:rPr>
          <w:rFonts w:hint="default"/>
          <w:b/>
          <w:w w:val="105"/>
          <w:sz w:val="27"/>
          <w:szCs w:val="27"/>
          <w:lang w:val="ru-RU"/>
        </w:rPr>
        <w:t>ПОСТАНОВЛЕНИЕ</w:t>
      </w: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</w:p>
    <w:p>
      <w:pPr>
        <w:keepNext/>
        <w:tabs>
          <w:tab w:val="left" w:pos="8931"/>
          <w:tab w:val="left" w:pos="9071"/>
        </w:tabs>
        <w:ind w:right="-7"/>
        <w:jc w:val="both"/>
        <w:outlineLvl w:val="1"/>
        <w:rPr>
          <w:rFonts w:hint="default"/>
          <w:b/>
          <w:w w:val="105"/>
          <w:sz w:val="27"/>
          <w:szCs w:val="27"/>
          <w:lang w:val="ru-RU"/>
        </w:rPr>
      </w:pPr>
      <w:r>
        <w:rPr>
          <w:rFonts w:hint="default"/>
          <w:b/>
          <w:w w:val="105"/>
          <w:sz w:val="27"/>
          <w:szCs w:val="27"/>
          <w:lang w:val="ru-RU"/>
        </w:rPr>
        <w:t>08.06.2022 г.                      ст-ца Вольно-Донская                       № 19</w:t>
      </w: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w w:val="105"/>
          <w:sz w:val="27"/>
          <w:szCs w:val="27"/>
          <w:lang w:val="ru-RU"/>
        </w:rPr>
      </w:pP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bCs/>
          <w:sz w:val="27"/>
          <w:szCs w:val="27"/>
          <w:lang w:val="ru-RU"/>
        </w:rPr>
      </w:pPr>
      <w:r>
        <w:rPr>
          <w:b/>
          <w:w w:val="105"/>
          <w:sz w:val="27"/>
          <w:szCs w:val="27"/>
        </w:rPr>
        <w:t xml:space="preserve">Об утверждении </w:t>
      </w:r>
      <w:r>
        <w:rPr>
          <w:b/>
          <w:bCs/>
          <w:sz w:val="27"/>
          <w:szCs w:val="27"/>
        </w:rPr>
        <w:t xml:space="preserve">Правил присвоения, изменения и аннулирования адресов объектов адресации, расположенных на территории </w:t>
      </w:r>
      <w:r>
        <w:rPr>
          <w:b/>
          <w:bCs/>
          <w:sz w:val="27"/>
          <w:szCs w:val="27"/>
          <w:lang w:val="ru-RU"/>
        </w:rPr>
        <w:t>Вольно</w:t>
      </w:r>
      <w:r>
        <w:rPr>
          <w:rFonts w:hint="default"/>
          <w:b/>
          <w:bCs/>
          <w:sz w:val="27"/>
          <w:szCs w:val="27"/>
          <w:lang w:val="ru-RU"/>
        </w:rPr>
        <w:t xml:space="preserve">-Донского </w:t>
      </w:r>
      <w:r>
        <w:rPr>
          <w:b/>
          <w:bCs/>
          <w:sz w:val="27"/>
          <w:szCs w:val="27"/>
        </w:rPr>
        <w:t xml:space="preserve">сельского поселения </w:t>
      </w:r>
      <w:r>
        <w:rPr>
          <w:b/>
          <w:bCs/>
          <w:sz w:val="27"/>
          <w:szCs w:val="27"/>
          <w:lang w:val="ru-RU"/>
        </w:rPr>
        <w:t>Морозовского</w:t>
      </w:r>
      <w:r>
        <w:rPr>
          <w:rFonts w:hint="default"/>
          <w:b/>
          <w:bCs/>
          <w:sz w:val="27"/>
          <w:szCs w:val="27"/>
          <w:lang w:val="ru-RU"/>
        </w:rPr>
        <w:t xml:space="preserve"> района Ростовской области</w:t>
      </w:r>
    </w:p>
    <w:p>
      <w:pPr>
        <w:keepNext/>
        <w:tabs>
          <w:tab w:val="left" w:pos="8931"/>
          <w:tab w:val="left" w:pos="9071"/>
        </w:tabs>
        <w:ind w:right="-7"/>
        <w:jc w:val="center"/>
        <w:outlineLvl w:val="1"/>
        <w:rPr>
          <w:rFonts w:hint="default"/>
          <w:b/>
          <w:bCs/>
          <w:sz w:val="27"/>
          <w:szCs w:val="27"/>
          <w:lang w:val="ru-RU"/>
        </w:rPr>
      </w:pPr>
    </w:p>
    <w:p>
      <w:pPr>
        <w:rPr>
          <w:sz w:val="27"/>
          <w:szCs w:val="27"/>
        </w:rPr>
      </w:pPr>
    </w:p>
    <w:p>
      <w:pPr>
        <w:ind w:firstLine="851"/>
        <w:jc w:val="both"/>
        <w:rPr>
          <w:sz w:val="27"/>
          <w:szCs w:val="27"/>
          <w:lang w:val="ba-RU"/>
        </w:rPr>
      </w:pPr>
      <w:r>
        <w:rPr>
          <w:sz w:val="27"/>
          <w:szCs w:val="27"/>
        </w:rPr>
        <w:t xml:space="preserve">В целях установления единых правил присвоения, изменения и аннулирования адресов объектов адресации, расположенных на территории  </w:t>
      </w:r>
      <w:r>
        <w:rPr>
          <w:sz w:val="27"/>
          <w:szCs w:val="27"/>
          <w:lang w:val="ru-RU"/>
        </w:rPr>
        <w:t>Вольно</w:t>
      </w:r>
      <w:r>
        <w:rPr>
          <w:rFonts w:hint="default"/>
          <w:sz w:val="27"/>
          <w:szCs w:val="27"/>
          <w:lang w:val="ru-RU"/>
        </w:rPr>
        <w:t xml:space="preserve">-Донского </w:t>
      </w:r>
      <w:r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  <w:lang w:val="ru-RU"/>
        </w:rPr>
        <w:t xml:space="preserve"> Морозовского района Ростовской области</w:t>
      </w:r>
      <w:r>
        <w:rPr>
          <w:rFonts w:hint="default"/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 xml:space="preserve">руководствуясь статьями 7, 43 Федерального закона от 06 октября 2003 г. №131-ФЗ «Об общих принципах организации местного самоуправления в Российской Федерации», Федеральным законом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</w:t>
      </w:r>
      <w:r>
        <w:rPr>
          <w:sz w:val="27"/>
          <w:szCs w:val="27"/>
          <w:lang w:val="ba-RU"/>
        </w:rPr>
        <w:t xml:space="preserve">Администрация </w:t>
      </w:r>
      <w:r>
        <w:rPr>
          <w:sz w:val="27"/>
          <w:szCs w:val="27"/>
          <w:lang w:val="ru-RU"/>
        </w:rPr>
        <w:t>Вольно</w:t>
      </w:r>
      <w:r>
        <w:rPr>
          <w:rFonts w:hint="default"/>
          <w:sz w:val="27"/>
          <w:szCs w:val="27"/>
          <w:lang w:val="ru-RU"/>
        </w:rPr>
        <w:t xml:space="preserve">-Донского </w:t>
      </w:r>
      <w:r>
        <w:rPr>
          <w:sz w:val="27"/>
          <w:szCs w:val="27"/>
          <w:lang w:val="ba-RU"/>
        </w:rPr>
        <w:t xml:space="preserve">сельского поселения </w:t>
      </w:r>
    </w:p>
    <w:p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п о с т а н о в л я е т:</w:t>
      </w:r>
    </w:p>
    <w:p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</w:tabs>
        <w:ind w:left="0" w:right="-20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Правила присвоения, изменения и аннулирования адресов объектов адресации, расположенных на территории </w:t>
      </w:r>
      <w:r>
        <w:rPr>
          <w:sz w:val="27"/>
          <w:szCs w:val="27"/>
          <w:lang w:val="ru-RU"/>
        </w:rPr>
        <w:t>Вольно</w:t>
      </w:r>
      <w:r>
        <w:rPr>
          <w:rFonts w:hint="default"/>
          <w:sz w:val="27"/>
          <w:szCs w:val="27"/>
          <w:lang w:val="ru-RU"/>
        </w:rPr>
        <w:t xml:space="preserve">-Донского </w:t>
      </w:r>
      <w:r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  <w:lang w:val="ru-RU"/>
        </w:rPr>
        <w:t xml:space="preserve"> Морозовского района Ростовской области</w:t>
      </w:r>
    </w:p>
    <w:p>
      <w:p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</w:tabs>
        <w:ind w:right="-20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2. Постановление администрации </w:t>
      </w:r>
      <w:r>
        <w:rPr>
          <w:sz w:val="27"/>
          <w:szCs w:val="27"/>
          <w:lang w:val="ru-RU"/>
        </w:rPr>
        <w:t>Вольно</w:t>
      </w:r>
      <w:r>
        <w:rPr>
          <w:rFonts w:hint="default"/>
          <w:sz w:val="27"/>
          <w:szCs w:val="27"/>
          <w:lang w:val="ru-RU"/>
        </w:rPr>
        <w:t xml:space="preserve">-Донского </w:t>
      </w:r>
      <w:r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  <w:lang w:val="ru-RU"/>
        </w:rPr>
        <w:t xml:space="preserve"> Морозовского района Ростовской области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№ 8</w:t>
      </w:r>
      <w:r>
        <w:rPr>
          <w:rFonts w:hint="default" w:eastAsia="Calibri"/>
          <w:bCs/>
          <w:sz w:val="26"/>
          <w:szCs w:val="26"/>
          <w:lang w:val="ru-RU" w:eastAsia="en-US"/>
        </w:rPr>
        <w:t>1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от </w:t>
      </w:r>
      <w:r>
        <w:rPr>
          <w:rFonts w:hint="default" w:eastAsia="Calibri"/>
          <w:bCs/>
          <w:sz w:val="26"/>
          <w:szCs w:val="26"/>
          <w:lang w:val="ru-RU" w:eastAsia="en-US"/>
        </w:rPr>
        <w:t>08.12.</w:t>
      </w:r>
      <w:r>
        <w:rPr>
          <w:rFonts w:eastAsia="Calibri"/>
          <w:bCs/>
          <w:sz w:val="26"/>
          <w:szCs w:val="26"/>
          <w:lang w:eastAsia="en-US"/>
        </w:rPr>
        <w:t>.2015 г. «</w:t>
      </w:r>
      <w:r>
        <w:rPr>
          <w:sz w:val="26"/>
          <w:szCs w:val="26"/>
        </w:rPr>
        <w:t>Об утверждении Правил присвоения, изменения и аннулирования адресов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</w:t>
      </w:r>
      <w:r>
        <w:rPr>
          <w:rFonts w:hint="default"/>
          <w:sz w:val="26"/>
          <w:szCs w:val="26"/>
          <w:lang w:val="ru-RU"/>
        </w:rPr>
        <w:t xml:space="preserve"> территории Вольно-Донское сельское поселение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силу.                                                                                                                       </w:t>
      </w:r>
    </w:p>
    <w:p>
      <w:pPr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ind w:right="-2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3.Настоящее постановление вступает в силу со дня его официального опубликования.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>. Контроль за выполнением настоящего постановления оставляю за собой</w:t>
      </w:r>
    </w:p>
    <w:p>
      <w:pPr>
        <w:jc w:val="both"/>
        <w:rPr>
          <w:sz w:val="27"/>
          <w:szCs w:val="27"/>
        </w:rPr>
      </w:pPr>
    </w:p>
    <w:p>
      <w:pPr>
        <w:jc w:val="both"/>
        <w:rPr>
          <w:sz w:val="27"/>
          <w:szCs w:val="27"/>
        </w:rPr>
      </w:pPr>
    </w:p>
    <w:p>
      <w:pPr>
        <w:jc w:val="both"/>
        <w:rPr>
          <w:sz w:val="27"/>
          <w:szCs w:val="27"/>
        </w:rPr>
      </w:pPr>
    </w:p>
    <w:p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Глава </w:t>
      </w:r>
      <w:r>
        <w:rPr>
          <w:sz w:val="27"/>
          <w:szCs w:val="27"/>
          <w:lang w:val="ru-RU"/>
        </w:rPr>
        <w:t>Администрации</w:t>
      </w:r>
    </w:p>
    <w:p>
      <w:pPr>
        <w:jc w:val="both"/>
        <w:rPr>
          <w:rFonts w:hint="default"/>
          <w:sz w:val="27"/>
          <w:szCs w:val="27"/>
          <w:lang w:val="ru-RU"/>
        </w:rPr>
      </w:pPr>
      <w:r>
        <w:rPr>
          <w:rFonts w:hint="default"/>
          <w:sz w:val="27"/>
          <w:szCs w:val="27"/>
          <w:lang w:val="ru-RU"/>
        </w:rPr>
        <w:t xml:space="preserve">Вольно-Донского </w:t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</w:t>
      </w:r>
      <w:r>
        <w:rPr>
          <w:rFonts w:hint="default"/>
          <w:sz w:val="27"/>
          <w:szCs w:val="27"/>
          <w:lang w:val="ru-RU"/>
        </w:rPr>
        <w:t xml:space="preserve">                                       </w:t>
      </w:r>
      <w:r>
        <w:rPr>
          <w:sz w:val="27"/>
          <w:szCs w:val="27"/>
          <w:lang w:val="ru-RU"/>
        </w:rPr>
        <w:t>А</w:t>
      </w:r>
      <w:r>
        <w:rPr>
          <w:rFonts w:hint="default"/>
          <w:sz w:val="27"/>
          <w:szCs w:val="27"/>
          <w:lang w:val="ru-RU"/>
        </w:rPr>
        <w:t>.П. Кореньков</w:t>
      </w:r>
      <w:r>
        <w:rPr>
          <w:sz w:val="27"/>
          <w:szCs w:val="27"/>
        </w:rPr>
        <w:t xml:space="preserve">                             </w:t>
      </w:r>
    </w:p>
    <w:p>
      <w:pPr>
        <w:tabs>
          <w:tab w:val="left" w:pos="142"/>
          <w:tab w:val="left" w:pos="851"/>
          <w:tab w:val="left" w:pos="993"/>
        </w:tabs>
        <w:ind w:right="-7"/>
        <w:jc w:val="both"/>
        <w:rPr>
          <w:w w:val="105"/>
          <w:sz w:val="28"/>
        </w:rPr>
      </w:pPr>
    </w:p>
    <w:p>
      <w:pPr>
        <w:tabs>
          <w:tab w:val="left" w:pos="142"/>
          <w:tab w:val="left" w:pos="851"/>
          <w:tab w:val="left" w:pos="993"/>
        </w:tabs>
        <w:ind w:right="-7"/>
        <w:jc w:val="both"/>
        <w:rPr>
          <w:w w:val="105"/>
          <w:sz w:val="28"/>
        </w:rPr>
        <w:sectPr>
          <w:pgSz w:w="11906" w:h="16838"/>
          <w:pgMar w:top="851" w:right="1134" w:bottom="709" w:left="1701" w:header="709" w:footer="709" w:gutter="0"/>
          <w:cols w:space="708" w:num="1"/>
          <w:titlePg/>
          <w:docGrid w:linePitch="360" w:charSpace="0"/>
        </w:sectPr>
      </w:pPr>
    </w:p>
    <w:tbl>
      <w:tblPr>
        <w:tblStyle w:val="3"/>
        <w:tblpPr w:leftFromText="180" w:rightFromText="180" w:horzAnchor="margin" w:tblpXSpec="right" w:tblpY="-22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713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>
            <w:pPr>
              <w:jc w:val="both"/>
            </w:pPr>
            <w:r>
              <w:rPr>
                <w:sz w:val="27"/>
                <w:szCs w:val="27"/>
                <w:lang w:val="ru-RU"/>
              </w:rPr>
              <w:t>Вольно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-Донского </w:t>
            </w:r>
            <w:r>
              <w:rPr>
                <w:sz w:val="27"/>
                <w:szCs w:val="27"/>
              </w:rPr>
              <w:t>сельского поселения</w:t>
            </w:r>
            <w:r>
              <w:rPr>
                <w:rFonts w:hint="default"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Морозовского района Ростовской области</w:t>
            </w:r>
          </w:p>
        </w:tc>
      </w:tr>
    </w:tbl>
    <w:p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jc w:val="center"/>
        <w:rPr>
          <w:rFonts w:hint="default" w:eastAsia="Calibri"/>
          <w:color w:val="000000"/>
          <w:sz w:val="28"/>
          <w:szCs w:val="28"/>
          <w:lang w:val="ru-RU" w:eastAsia="en-US"/>
        </w:rPr>
      </w:pPr>
      <w:r>
        <w:rPr>
          <w:rFonts w:hint="default" w:eastAsia="Calibri"/>
          <w:color w:val="000000"/>
          <w:sz w:val="28"/>
          <w:szCs w:val="28"/>
          <w:lang w:val="ru-RU" w:eastAsia="en-US"/>
        </w:rPr>
        <w:t xml:space="preserve">                                                                      </w:t>
      </w:r>
      <w:bookmarkStart w:id="0" w:name="_GoBack"/>
      <w:bookmarkEnd w:id="0"/>
      <w:r>
        <w:rPr>
          <w:rFonts w:hint="default" w:eastAsia="Calibri"/>
          <w:color w:val="000000"/>
          <w:sz w:val="28"/>
          <w:szCs w:val="28"/>
          <w:lang w:val="ru-RU" w:eastAsia="en-US"/>
        </w:rPr>
        <w:t>от 08.06.2022 г. № 19</w:t>
      </w:r>
    </w:p>
    <w:p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ПРАВИЛА </w:t>
      </w:r>
    </w:p>
    <w:p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присвоения, изменения и аннулирования адресов объектов адресации, расположенных на территории </w:t>
      </w:r>
      <w:r>
        <w:rPr>
          <w:sz w:val="27"/>
          <w:szCs w:val="27"/>
          <w:lang w:val="ru-RU"/>
        </w:rPr>
        <w:t>Вольно</w:t>
      </w:r>
      <w:r>
        <w:rPr>
          <w:rFonts w:hint="default"/>
          <w:sz w:val="27"/>
          <w:szCs w:val="27"/>
          <w:lang w:val="ru-RU"/>
        </w:rPr>
        <w:t xml:space="preserve">-Донского </w:t>
      </w:r>
      <w:r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  <w:lang w:val="ru-RU"/>
        </w:rPr>
        <w:t xml:space="preserve"> Морозовского района Ростовской области</w:t>
      </w:r>
    </w:p>
    <w:p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 Общие положения</w:t>
      </w:r>
    </w:p>
    <w:p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1.1. Правила присвоения, изменения и аннулирования адресов объектов адресации, расположенных на территории </w:t>
      </w:r>
      <w:r>
        <w:rPr>
          <w:sz w:val="27"/>
          <w:szCs w:val="27"/>
          <w:lang w:val="ru-RU"/>
        </w:rPr>
        <w:t>Вольно</w:t>
      </w:r>
      <w:r>
        <w:rPr>
          <w:rFonts w:hint="default"/>
          <w:sz w:val="27"/>
          <w:szCs w:val="27"/>
          <w:lang w:val="ru-RU"/>
        </w:rPr>
        <w:t xml:space="preserve">-Донского </w:t>
      </w:r>
      <w:r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  <w:lang w:val="ru-RU"/>
        </w:rPr>
        <w:t xml:space="preserve"> Морозовского района Ростовской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(далее - Правила) разработаны в соответствии с Федеральным законом от 06 октября 2003 г. № 131-ФЗ</w:t>
      </w:r>
      <w:r>
        <w:rPr>
          <w:rFonts w:hint="default"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Федеральным законом от 28 декабря 2013 г. № 443-ФЗ </w:t>
      </w:r>
      <w:r>
        <w:rPr>
          <w:rFonts w:hint="default" w:eastAsia="Calibri"/>
          <w:color w:val="000000"/>
          <w:sz w:val="28"/>
          <w:szCs w:val="28"/>
          <w:lang w:val="ru-RU"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местного самоуправления в Российской Федерации», постановлением Правительства Российской Федерации от 19 ноября 2014 г. № 1221 «Об утверждении Правил присвоения, изменения и аннулирования адресов»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1.3. Задачами настоящих Правил являются: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достоверности, полноты и актуальности сведений об адресах объектов адресации, содержащихся в Государственном адресном реестре (далее – ГАР);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открытость содержащихся в ГАР сведений об адресах.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Надлежащим лицом является собственник объекта адресации или лицо, обладающее одним из следующих вещных прав на объект адресации: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а) право хозяйственного ведения;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б) право оперативного управления;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в) право пожизненно наследуемого владения;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г) право постоянного (бессрочного) пользования.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здание - результат строительства, представляющий собой объемную строительную систему, имеющую надземную и (или) подземную части, включающую в себя  помещения, сети инженерно-технического обеспечения и системы инженерно-технического обеспечения и предназначенное для проживания и (или) деятельности людей, размещения производства, хранения продукции или содержания животных;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строение - отдельно построенное здание, дом, состоящие из одной или нескольких частей как одно целое, а также служебные строения;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машино-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color w:val="000000"/>
          <w:sz w:val="28"/>
          <w:szCs w:val="28"/>
          <w:lang w:val="ru-RU" w:eastAsia="en-US"/>
        </w:rPr>
        <w:t>Морозовского</w:t>
      </w:r>
      <w:r>
        <w:rPr>
          <w:rFonts w:hint="default" w:eastAsia="Calibri"/>
          <w:color w:val="000000"/>
          <w:sz w:val="28"/>
          <w:szCs w:val="28"/>
          <w:lang w:val="ru-RU" w:eastAsia="en-US"/>
        </w:rPr>
        <w:t xml:space="preserve"> района Ростовской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Основные понятия, используемые в Правилах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целей настоящих Правил используются следующие основные понятия: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Государственный адресный реестр (ГАР) </w:t>
      </w:r>
      <w:r>
        <w:rPr>
          <w:rFonts w:eastAsia="Calibri"/>
          <w:sz w:val="28"/>
          <w:szCs w:val="28"/>
          <w:lang w:eastAsia="en-US"/>
        </w:rPr>
        <w:t xml:space="preserve">– государственный информационный ресурс, содержащий сведения об адресах;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Федеральная информационная адресная система (ФИАС) </w:t>
      </w:r>
      <w:r>
        <w:rPr>
          <w:rFonts w:eastAsia="Calibri"/>
          <w:sz w:val="28"/>
          <w:szCs w:val="28"/>
          <w:lang w:eastAsia="en-US"/>
        </w:rPr>
        <w:t xml:space="preserve">–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Муниципальный адресный реестр (МАР) </w:t>
      </w:r>
      <w:r>
        <w:rPr>
          <w:rFonts w:eastAsia="Calibri"/>
          <w:sz w:val="28"/>
          <w:szCs w:val="28"/>
          <w:lang w:eastAsia="en-US"/>
        </w:rPr>
        <w:t xml:space="preserve">– действовавший до вступления в силу Федеральным законом от 28 декабря 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Объект адресации </w:t>
      </w:r>
      <w:r>
        <w:rPr>
          <w:rFonts w:eastAsia="Calibri"/>
          <w:sz w:val="28"/>
          <w:szCs w:val="28"/>
          <w:lang w:eastAsia="en-US"/>
        </w:rPr>
        <w:t xml:space="preserve">– объект недвижимости (земельный участок, здание, сооружение, строение, помещение, машино-место), расположенные на землях населенных пунктов;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Адрес </w:t>
      </w:r>
      <w:r>
        <w:rPr>
          <w:rFonts w:eastAsia="Calibri"/>
          <w:sz w:val="28"/>
          <w:szCs w:val="28"/>
          <w:lang w:eastAsia="en-US"/>
        </w:rPr>
        <w:t>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Структура адреса </w:t>
      </w:r>
      <w:r>
        <w:rPr>
          <w:rFonts w:eastAsia="Calibri"/>
          <w:sz w:val="28"/>
          <w:szCs w:val="28"/>
          <w:lang w:eastAsia="en-US"/>
        </w:rPr>
        <w:t xml:space="preserve">– последовательность адресообразующих элементов, описанных идентифицирующими их реквизитами адреса в зависимости от типа объекта недвижимости;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Реквизит адреса </w:t>
      </w:r>
      <w:r>
        <w:rPr>
          <w:rFonts w:eastAsia="Calibri"/>
          <w:sz w:val="28"/>
          <w:szCs w:val="28"/>
          <w:lang w:eastAsia="en-US"/>
        </w:rPr>
        <w:t xml:space="preserve">– часть адреса, описывающая местоположение объекта адресации на территории;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Назначение объекта недвижимости </w:t>
      </w:r>
      <w:r>
        <w:rPr>
          <w:rFonts w:eastAsia="Calibri"/>
          <w:sz w:val="28"/>
          <w:szCs w:val="28"/>
          <w:lang w:eastAsia="en-US"/>
        </w:rPr>
        <w:t xml:space="preserve">–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Адресная справка </w:t>
      </w:r>
      <w:r>
        <w:rPr>
          <w:rFonts w:eastAsia="Calibri"/>
          <w:sz w:val="28"/>
          <w:szCs w:val="28"/>
          <w:lang w:eastAsia="en-US"/>
        </w:rPr>
        <w:t xml:space="preserve">– правовой акт, подтверждающий предварительный адрес, существующий адрес и т.п.;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Регистрация адреса </w:t>
      </w:r>
      <w:r>
        <w:rPr>
          <w:rFonts w:eastAsia="Calibri"/>
          <w:sz w:val="28"/>
          <w:szCs w:val="28"/>
          <w:lang w:eastAsia="en-US"/>
        </w:rPr>
        <w:t xml:space="preserve">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Аннулирование адреса </w:t>
      </w:r>
      <w:r>
        <w:rPr>
          <w:rFonts w:eastAsia="Calibri"/>
          <w:sz w:val="28"/>
          <w:szCs w:val="28"/>
          <w:lang w:eastAsia="en-US"/>
        </w:rPr>
        <w:t xml:space="preserve">– совокупность действий по исключению записи из ГАР;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Нормализация </w:t>
      </w:r>
      <w:r>
        <w:rPr>
          <w:rFonts w:eastAsia="Calibri"/>
          <w:sz w:val="28"/>
          <w:szCs w:val="28"/>
          <w:lang w:eastAsia="en-US"/>
        </w:rPr>
        <w:t xml:space="preserve">– приведение адреса объекта адресации в соответствие с требованиями действующего законодательства;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Дежурный адресный план </w:t>
      </w:r>
      <w:r>
        <w:rPr>
          <w:rFonts w:eastAsia="Calibri"/>
          <w:sz w:val="28"/>
          <w:szCs w:val="28"/>
          <w:lang w:eastAsia="en-US"/>
        </w:rPr>
        <w:t xml:space="preserve">–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Оператор ФИАС </w:t>
      </w:r>
      <w:r>
        <w:rPr>
          <w:rFonts w:eastAsia="Calibri"/>
          <w:sz w:val="28"/>
          <w:szCs w:val="28"/>
          <w:lang w:eastAsia="en-US"/>
        </w:rPr>
        <w:t xml:space="preserve">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Организационное взаимодействие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Структурное взаимодействие между уполномоченными лицами, ответственными за присвоение адресов, с уполномоченными органами - 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федерального законодательства.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Распределение полномочий и обязанностей при ведении ГАР на территории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 xml:space="preserve">-Донского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val="ru-RU" w:eastAsia="en-US"/>
        </w:rPr>
        <w:t>Морозовского</w:t>
      </w:r>
      <w:r>
        <w:rPr>
          <w:rFonts w:hint="default" w:eastAsia="Calibri"/>
          <w:sz w:val="28"/>
          <w:szCs w:val="28"/>
          <w:lang w:val="ru-RU" w:eastAsia="en-US"/>
        </w:rPr>
        <w:t xml:space="preserve"> района Ростовской области</w:t>
      </w:r>
      <w:r>
        <w:rPr>
          <w:rFonts w:eastAsia="Calibri"/>
          <w:sz w:val="28"/>
          <w:szCs w:val="28"/>
          <w:lang w:eastAsia="en-US"/>
        </w:rPr>
        <w:t xml:space="preserve"> утверждается постановлением Администрации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 xml:space="preserve">-Донского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 с указанием примерных временных периодов осуществляются согласно постановлению Администрации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 xml:space="preserve">-Донского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в соответствии с федеральным законодательством.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Функции адреса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Адрес объекта адресации выполняет следующие функции: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b/>
          <w:bCs/>
          <w:sz w:val="28"/>
          <w:szCs w:val="28"/>
          <w:lang w:eastAsia="en-US"/>
        </w:rPr>
        <w:t>Идентификация</w:t>
      </w:r>
      <w:r>
        <w:rPr>
          <w:rFonts w:eastAsia="Calibri"/>
          <w:sz w:val="28"/>
          <w:szCs w:val="28"/>
          <w:lang w:eastAsia="en-US"/>
        </w:rPr>
        <w:t xml:space="preserve"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b/>
          <w:bCs/>
          <w:sz w:val="28"/>
          <w:szCs w:val="28"/>
          <w:lang w:eastAsia="en-US"/>
        </w:rPr>
        <w:t>Обозначение</w:t>
      </w:r>
      <w:r>
        <w:rPr>
          <w:rFonts w:eastAsia="Calibri"/>
          <w:sz w:val="28"/>
          <w:szCs w:val="28"/>
          <w:lang w:eastAsia="en-US"/>
        </w:rPr>
        <w:t xml:space="preserve"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>
        <w:rPr>
          <w:rFonts w:eastAsia="Calibri"/>
          <w:b/>
          <w:bCs/>
          <w:sz w:val="28"/>
          <w:szCs w:val="28"/>
          <w:lang w:eastAsia="en-US"/>
        </w:rPr>
        <w:t>Пространственная привязка объекта</w:t>
      </w:r>
      <w:r>
        <w:rPr>
          <w:rFonts w:eastAsia="Calibri"/>
          <w:sz w:val="28"/>
          <w:szCs w:val="28"/>
          <w:lang w:eastAsia="en-US"/>
        </w:rP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Порядок перехода к нормализованным адресам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 № 443-ФЗ и даты принятия настоящих Правил (далее - Нормализация адресов): 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Вопросами нормализации адресов являются: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муниципального </w:t>
      </w:r>
      <w:r>
        <w:rPr>
          <w:rFonts w:eastAsia="Calibri"/>
          <w:sz w:val="28"/>
          <w:szCs w:val="28"/>
          <w:lang w:val="ru-RU" w:eastAsia="en-US"/>
        </w:rPr>
        <w:t>Морозовского</w:t>
      </w:r>
      <w:r>
        <w:rPr>
          <w:rFonts w:hint="default"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Мероприятия по нормализации адресов включают в себя: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сбор сведений об объектах адресации в границах муниципального образования;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анализ документов территориального планирования, Правил землепользования и застройки муниципального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Архангельский</w:t>
      </w:r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>
      <w:pPr>
        <w:autoSpaceDE w:val="0"/>
        <w:autoSpaceDN w:val="0"/>
        <w:adjustRightInd w:val="0"/>
        <w:ind w:left="70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наименования; </w:t>
      </w:r>
    </w:p>
    <w:p>
      <w:pPr>
        <w:autoSpaceDE w:val="0"/>
        <w:autoSpaceDN w:val="0"/>
        <w:adjustRightInd w:val="0"/>
        <w:ind w:left="70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сокращенного наименования (при наличии); </w:t>
      </w:r>
    </w:p>
    <w:p>
      <w:pPr>
        <w:autoSpaceDE w:val="0"/>
        <w:autoSpaceDN w:val="0"/>
        <w:adjustRightInd w:val="0"/>
        <w:ind w:left="70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имеющиеся альтернативные наименования; </w:t>
      </w:r>
    </w:p>
    <w:p>
      <w:pPr>
        <w:autoSpaceDE w:val="0"/>
        <w:autoSpaceDN w:val="0"/>
        <w:adjustRightInd w:val="0"/>
        <w:ind w:firstLine="141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документы о присвоении наименования, переименовании, о слиянии и об изменении границ адресообразующего элемента.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Перечню структуры адреса);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по результатам Нормализации Администрацией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формируется решение о соответствии либо несоответствии адресов объектов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Сформированное решение утверждается главой Администрации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Администрацией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внесение изменений в сведения ГАР с использованием ФИАС по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 xml:space="preserve">-Донскому </w:t>
      </w:r>
      <w:r>
        <w:rPr>
          <w:rFonts w:eastAsia="Calibri"/>
          <w:sz w:val="28"/>
          <w:szCs w:val="28"/>
          <w:lang w:eastAsia="en-US"/>
        </w:rPr>
        <w:t xml:space="preserve">сельскому поселению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 xml:space="preserve">-Донского сельского поселения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Администрацией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Выявленные грамматические ошибки либо ошибки в структуре адреса объекта адресации подлежат исправлению Администрацией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как по заявлению заинтересованного лица, так и по собственной инициативе.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   (исключению) из ГАР, до момента включения такого объекта адресации в границы населенного пункта. </w:t>
      </w:r>
    </w:p>
    <w:p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Правила адресации объектов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6.1. Адресация объектов производится в следующих случаях: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формировании земельных участков;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регистрации права собственности на объекты недвижимости;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изменении вида разрешенного использования объектов недвижимости;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разделении имущественных комплексов и других объектов адресации на отдельные части или самостоятельные объекты;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объединении объектов недвижимости в единый комплекс;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уточнении адреса объектов недвижимости;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иных случаях в соответствии с действующим законодательством.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случае, если пристройка имеет обособленные несущие конструкции и удовлетворяет определению термина «здание», пристройка может считаться зданием, расположенным вплотную к другому зданию.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производится адресация в отношении: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помещений в зданиях, пристроек к зданиям;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объектов вспомогательного назначения (гаражей, хозблоков, сараев, бань, летней кухни, иных надворных построек), расположенных в едином  домовладении, предназначенных для обслуживания основного объекта (жилого дома), связанных с ним общим назначением. 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Администрацией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Утверждение акта присвоения адреса объекту адресации производится главой Администрации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Присвоение адресов производится на основании обращения правообладателя объекта адресации и включает в себя следующие работы: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заявления и экспертиза представленных заявителем документов;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обследование территории объекта адресации с выездом на место и фотофиксацией;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6.4. Структура адреса устанавливается в соответствии с </w:t>
      </w:r>
      <w:r>
        <w:rPr>
          <w:rFonts w:eastAsia="Calibri"/>
          <w:color w:val="000000"/>
          <w:sz w:val="28"/>
          <w:szCs w:val="28"/>
          <w:lang w:eastAsia="en-US"/>
        </w:rPr>
        <w:t>Правилами присвоения, изменения и аннулирования адресов, утвержденными  постановлением Правительства Российской Федерации от 19 ноября 2014 г. № 1221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– предварительный и постоянный (статус адреса).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6.5.1. Предварительный адрес присваивается вновь формируемым земельным участкам.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Присвоение предварительного адреса объекту адресации подтверждается Справкой о предварительной адресации объекта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6.5.2. Постоянный адрес присваивается существующим объектам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Присвоение постоянного адреса объекту адресации подтверждается Постановлением  о присвоении адреса объекту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6.7. Аннулирование адреса объекта адресации производится в следующих случаях: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снос (разрушение) здания, сооружения, строения;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снятие земельного участка с государственного кадастрового учета;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Администрации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представление заявителем недостоверных или заведомо ложных сведений об объекте недвижимости (документов).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Аннулирование адреса объекта адресации утверждается Постановлением об аннулировании адреса объекта недвижимости.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6.8. Аннулированные адреса объектов адресации могут повторно использоваться при присвоении адреса.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6.9. Изменение адреса объекта адресации производится в следующих случаях: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переименования элементов улично-дорожной сети;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разделения объектов недвижимости на самостоятельные объекты;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упорядочение застройки территории;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6.11. Подтверждение адреса объекта адресации на текущий момент осуществляется выдачей Справки об адресе объекта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6.12. Администрация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</w:t>
      </w:r>
      <w:r>
        <w:rPr>
          <w:rFonts w:eastAsia="Calibri"/>
          <w:sz w:val="28"/>
          <w:szCs w:val="28"/>
          <w:lang w:val="ru-RU" w:eastAsia="en-US"/>
        </w:rPr>
        <w:t>Ростовской</w:t>
      </w:r>
      <w:r>
        <w:rPr>
          <w:rFonts w:hint="default" w:eastAsia="Calibri"/>
          <w:sz w:val="28"/>
          <w:szCs w:val="28"/>
          <w:lang w:val="ru-RU" w:eastAsia="en-US"/>
        </w:rPr>
        <w:t xml:space="preserve"> области</w:t>
      </w:r>
      <w:r>
        <w:rPr>
          <w:rFonts w:eastAsia="Calibri"/>
          <w:sz w:val="28"/>
          <w:szCs w:val="28"/>
          <w:lang w:eastAsia="en-US"/>
        </w:rPr>
        <w:t xml:space="preserve"> и в организации, выполняющие техническую инвентаризацию, в порядке и сроки, установленные действующим законодательством.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Порядок урегулирования споров возникающих в ходе реализации настоящих Правил</w:t>
      </w:r>
    </w:p>
    <w:p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 Рассмотрение заявлений, поступивших в Администрацию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спорных вопросов выносится органом, Администрацией 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7.3. По итогам рассмотрения заявления Администрация </w:t>
      </w:r>
      <w:r>
        <w:rPr>
          <w:rFonts w:eastAsia="Calibri"/>
          <w:sz w:val="28"/>
          <w:szCs w:val="28"/>
          <w:lang w:val="ru-RU" w:eastAsia="en-US"/>
        </w:rPr>
        <w:t>Вольно</w:t>
      </w:r>
      <w:r>
        <w:rPr>
          <w:rFonts w:hint="default" w:eastAsia="Calibri"/>
          <w:sz w:val="28"/>
          <w:szCs w:val="28"/>
          <w:lang w:val="ru-RU" w:eastAsia="en-US"/>
        </w:rPr>
        <w:t>-Донского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направляет мотивированный ответ заявителю, по адресу указанному в заявлении. </w:t>
      </w: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="150" w:afterLines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8.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Структура адреса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8.1</w:t>
      </w:r>
      <w:r>
        <w:rPr>
          <w:rFonts w:hint="default" w:ascii="Times New Roman" w:hAnsi="Times New Roman" w:cs="Times New Roman"/>
          <w:sz w:val="28"/>
          <w:szCs w:val="28"/>
        </w:rPr>
        <w:t>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(за исключением объектов адресации, расположенных на федеральных территориях);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наименование населенного пункта;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з) наименование объекта адресации "земельный участок" и номер земельного участка или тип и номер здания (строения), сооружения;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8.2 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8.1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настоящих Правил.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8.3 </w:t>
      </w:r>
      <w:r>
        <w:rPr>
          <w:rFonts w:hint="default" w:ascii="Times New Roman" w:hAnsi="Times New Roman" w:cs="Times New Roman"/>
          <w:sz w:val="28"/>
          <w:szCs w:val="28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8.4</w:t>
      </w:r>
      <w:r>
        <w:rPr>
          <w:rFonts w:hint="default" w:ascii="Times New Roman" w:hAnsi="Times New Roman" w:cs="Times New Roman"/>
          <w:sz w:val="28"/>
          <w:szCs w:val="28"/>
        </w:rPr>
        <w:t>. Обязательными адресообразующими элементами для всех видов объектов адресации являются: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страна;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субъект Российской Федерации;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г) городское или сельское поселение в составе муниципального района (для муниципального района) (за исключением объектов адресации, расположенных на федеральных и межселенных территориях);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8.5</w:t>
      </w:r>
      <w:r>
        <w:rPr>
          <w:rFonts w:hint="default" w:ascii="Times New Roman" w:hAnsi="Times New Roman" w:cs="Times New Roman"/>
          <w:sz w:val="28"/>
          <w:szCs w:val="28"/>
        </w:rPr>
        <w:t>. Иные адресообразующие элементы применяются в зависимости от вида объекта адресации.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8.6</w:t>
      </w:r>
      <w:r>
        <w:rPr>
          <w:rFonts w:hint="default" w:ascii="Times New Roman" w:hAnsi="Times New Roman" w:cs="Times New Roman"/>
          <w:sz w:val="28"/>
          <w:szCs w:val="28"/>
        </w:rPr>
        <w:t xml:space="preserve">. Структура адреса земельного участка в дополнение к обязательным адресообразующим элементам, указанным в пункте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8.4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в) наименование объекта адресации "земельный участок" и номер земельного участк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8.7</w:t>
      </w:r>
      <w:r>
        <w:rPr>
          <w:rFonts w:hint="default" w:ascii="Times New Roman" w:hAnsi="Times New Roman" w:cs="Times New Roman"/>
          <w:sz w:val="28"/>
          <w:szCs w:val="28"/>
        </w:rPr>
        <w:t xml:space="preserve">. Структура адреса здания (строения), сооружения в дополнение к обязательным адресообразующим элементам, указанным в пункте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8.4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тип и номер здания (строения) или сооружения.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8.8</w:t>
      </w:r>
      <w:r>
        <w:rPr>
          <w:rFonts w:hint="default" w:ascii="Times New Roman" w:hAnsi="Times New Roman" w:cs="Times New Roman"/>
          <w:sz w:val="28"/>
          <w:szCs w:val="28"/>
        </w:rPr>
        <w:t xml:space="preserve">. Структура адреса помещения в пределах здания (строения), сооружения в дополнение к обязательным адресообразующим элементам, указанным в пункте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8.4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тип и номер здания (строения), сооружения;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8.8</w:t>
      </w:r>
      <w:r>
        <w:rPr>
          <w:rFonts w:hint="default" w:ascii="Times New Roman" w:hAnsi="Times New Roman" w:cs="Times New Roman"/>
          <w:sz w:val="28"/>
          <w:szCs w:val="28"/>
        </w:rPr>
        <w:t xml:space="preserve">.1. Структура адреса машино-места в дополнение к обязательным адресообразующим элементам, указанным в пункте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8.4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настоящих Правил, включает следующие адресообразующие элементы, описанные идентифицирующими их реквизитами: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 наименование элемента планировочной структуры (при наличии);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 наименование элемента улично-дорожной сети (при наличии);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тип и номер здания (строения), сооружения;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наименование объекта адресации "машино-место" и номер машино-места в здании, сооружении.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8.9</w:t>
      </w:r>
      <w:r>
        <w:rPr>
          <w:rFonts w:hint="default" w:ascii="Times New Roman" w:hAnsi="Times New Roman" w:cs="Times New Roman"/>
          <w:sz w:val="28"/>
          <w:szCs w:val="28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(сооружений), помещений и машино-мест,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 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spacing w:beforeLines="0" w:after="150" w:afterLine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Правила написания наименований и нумерации объектов адресации</w:t>
      </w:r>
    </w:p>
    <w:p>
      <w:pPr>
        <w:numPr>
          <w:ilvl w:val="1"/>
          <w:numId w:val="2"/>
        </w:num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федеральной территории,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>
      <w:pPr>
        <w:numPr>
          <w:ilvl w:val="1"/>
          <w:numId w:val="2"/>
        </w:num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"https://normativ.kontur.ru/document?moduleid=1&amp;documentid=357694#l0"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Конституции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Российской Федерации.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9.2.1</w:t>
      </w:r>
      <w:r>
        <w:rPr>
          <w:rFonts w:hint="default" w:ascii="Times New Roman" w:hAnsi="Times New Roman" w:cs="Times New Roman"/>
          <w:sz w:val="28"/>
          <w:szCs w:val="28"/>
        </w:rPr>
        <w:t xml:space="preserve">. Наименование федеральной территории должно соответствовать наименованию такой территории, указанному (определенному) в соответствии с федеральным законом о федеральной территории. (в ред. Постановления Правительства РФ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"https://normativ.kontur.ru/document?moduleid=1&amp;documentid=408008#l6"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от 26.11.2021 N 2059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)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Сведения о федеральной территории (за исключением наименования) размещаются в федеральной информационной адресной системе на основании сведений о муниципальном образовании, действующем в границах федеральной территории, включенном в государственный реестр муниципальных образований Российской Федерации,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9.3</w:t>
      </w:r>
      <w:r>
        <w:rPr>
          <w:rFonts w:hint="default" w:ascii="Times New Roman" w:hAnsi="Times New Roman" w:cs="Times New Roman"/>
          <w:sz w:val="28"/>
          <w:szCs w:val="28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"-" - дефис;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"." - точка;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"(" - открывающая круглая скобка;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")" - закрывающая круглая скобка;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"N" - знак номера.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9.4</w:t>
      </w:r>
      <w:r>
        <w:rPr>
          <w:rFonts w:hint="default" w:ascii="Times New Roman" w:hAnsi="Times New Roman" w:cs="Times New Roman"/>
          <w:sz w:val="28"/>
          <w:szCs w:val="28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9.5</w:t>
      </w:r>
      <w:r>
        <w:rPr>
          <w:rFonts w:hint="default" w:ascii="Times New Roman" w:hAnsi="Times New Roman" w:cs="Times New Roman"/>
          <w:sz w:val="28"/>
          <w:szCs w:val="28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9.6</w:t>
      </w:r>
      <w:r>
        <w:rPr>
          <w:rFonts w:hint="default" w:ascii="Times New Roman" w:hAnsi="Times New Roman" w:cs="Times New Roman"/>
          <w:sz w:val="28"/>
          <w:szCs w:val="28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9.7</w:t>
      </w:r>
      <w:r>
        <w:rPr>
          <w:rFonts w:hint="default" w:ascii="Times New Roman" w:hAnsi="Times New Roman" w:cs="Times New Roman"/>
          <w:sz w:val="28"/>
          <w:szCs w:val="28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9.8</w:t>
      </w:r>
      <w:r>
        <w:rPr>
          <w:rFonts w:hint="default" w:ascii="Times New Roman" w:hAnsi="Times New Roman" w:cs="Times New Roman"/>
          <w:sz w:val="28"/>
          <w:szCs w:val="28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9.9</w:t>
      </w:r>
      <w:r>
        <w:rPr>
          <w:rFonts w:hint="default" w:ascii="Times New Roman" w:hAnsi="Times New Roman" w:cs="Times New Roman"/>
          <w:sz w:val="28"/>
          <w:szCs w:val="28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9.10</w:t>
      </w:r>
      <w:r>
        <w:rPr>
          <w:rFonts w:hint="default" w:ascii="Times New Roman" w:hAnsi="Times New Roman" w:cs="Times New Roman"/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9.11</w:t>
      </w:r>
      <w:r>
        <w:rPr>
          <w:rFonts w:hint="default" w:ascii="Times New Roman" w:hAnsi="Times New Roman" w:cs="Times New Roman"/>
          <w:sz w:val="28"/>
          <w:szCs w:val="28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9.12</w:t>
      </w:r>
      <w:r>
        <w:rPr>
          <w:rFonts w:hint="default" w:ascii="Times New Roman" w:hAnsi="Times New Roman" w:cs="Times New Roman"/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9.13</w:t>
      </w:r>
      <w:r>
        <w:rPr>
          <w:rFonts w:hint="default" w:ascii="Times New Roman" w:hAnsi="Times New Roman" w:cs="Times New Roman"/>
          <w:sz w:val="28"/>
          <w:szCs w:val="28"/>
        </w:rPr>
        <w:t xml:space="preserve">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наименования элементов планировочной структуры, установленные в соответствии с пунктом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9.1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настоящих Правил, за исключением собственных наименований элементов планировочной структуры; </w:t>
      </w:r>
    </w:p>
    <w:p>
      <w:pPr>
        <w:spacing w:beforeLines="0" w:after="150" w:afterLine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обязательные адресообразующие элементы адреса объекта адресации. 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tbl>
      <w:tblPr>
        <w:tblStyle w:val="3"/>
        <w:tblW w:w="0" w:type="auto"/>
        <w:tblInd w:w="422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56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Приложение к Правилам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присвоения, изменения и аннулирования адресов объектов адресации, расположенных на территории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Вольно-Донского сельского поселения</w:t>
            </w:r>
          </w:p>
        </w:tc>
      </w:tr>
    </w:tbl>
    <w:p>
      <w:pPr>
        <w:ind w:firstLine="708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Calibri" w:cs="Times New Roman"/>
          <w:color w:val="000000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eastAsia="en-US"/>
        </w:rPr>
        <w:t xml:space="preserve">РЕЕСТР 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eastAsia="en-US"/>
        </w:rPr>
        <w:t xml:space="preserve">элементов адресации в границах 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en-US"/>
        </w:rPr>
        <w:t>Вольно-Донского сельского поселения Морозовского района Ростовской области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Calibri" w:cs="Times New Roman"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841"/>
        <w:gridCol w:w="1851"/>
        <w:gridCol w:w="1851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91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Реестровый номер элемента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Название элемента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Наименование элемента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Описание (географическое местоположение и иное)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noWrap w:val="0"/>
            <w:vAlign w:val="top"/>
          </w:tcPr>
          <w:p>
            <w:pPr>
              <w:suppressAutoHyphens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Calibri" w:cs="Times New Roman"/>
          <w:color w:val="000000"/>
          <w:sz w:val="28"/>
          <w:szCs w:val="28"/>
          <w:lang w:eastAsia="en-US"/>
        </w:rPr>
      </w:pPr>
    </w:p>
    <w:p>
      <w:pPr>
        <w:ind w:firstLine="708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540" w:right="850" w:bottom="36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DB0B0"/>
    <w:multiLevelType w:val="multilevel"/>
    <w:tmpl w:val="306DB0B0"/>
    <w:lvl w:ilvl="0" w:tentative="0">
      <w:start w:val="9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348345DF"/>
    <w:multiLevelType w:val="multilevel"/>
    <w:tmpl w:val="348345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47DEA"/>
    <w:rsid w:val="561A7D38"/>
    <w:rsid w:val="592102FA"/>
    <w:rsid w:val="7FA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2022-05-16T11:40:00Z</dcterms:created>
  <dc:creator>Пользователь</dc:creator>
  <cp:lastModifiedBy>Пользователь</cp:lastModifiedBy>
  <cp:lastPrinted>2022-06-09T05:15:53Z</cp:lastPrinted>
  <dcterms:modified xsi:type="dcterms:W3CDTF">2022-06-09T05:24:22Z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928207EDBBF049CE979DFD62B27DCE38</vt:lpwstr>
  </property>
</Properties>
</file>