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4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№ 2</w:t>
      </w: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собрания участников общей долей собственности на земельный участок из земель сельскохозяйственного назначения, вид разрешенного использования - для сельскохозяйственного производства, с кадастровым номером 61:24:0600007:387, общей площадью 4 160 000 кв. м, расположенный по адресу: Ростовская обл, р-н Морозовский, ЗАО "Борец" , пашня на полях № 1(108 га), № 3 (148 га), № 80-22 га(150га), № 81 (138 га).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: 29.10.2021 г., с 11 ч. 30 мин. до 13 ч.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Время начала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29.10.2021 г., 11 ч. 30 мин.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Время окончания регистрации участников</w:t>
      </w:r>
      <w:r>
        <w:rPr>
          <w:rFonts w:ascii="Times New Roman" w:hAnsi="Times New Roman" w:cs="Times New Roman"/>
          <w:sz w:val="24"/>
          <w:szCs w:val="24"/>
        </w:rPr>
        <w:t xml:space="preserve">: 29.10.2021 г., 12 ч. 00 мин. 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Собрание открыто в   12 ч. 00 мин.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Собрание закрыто в 13 ч.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мин.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 долевой собственности: 8 человек (согласно сведениям, из ЕГРН от 22.10.2021 г.), владеющих 25,5 долями.  На общем собрании присутствует участников долевой собственности: 7 человек, что составляет 87,5 % от общего числа участников долевой собственности на земельный участок, имеющих 25 долей, что составляет 98,03 % долей в праве общей долевой собственности на данный земельный участок (общая площадь земельного участка 4 160 000 кв. м).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участок). Принимая во внимание положения п. 8 ст. 14.1 ФЗ «Об обороте земель сельскохозяйственного назначения» и учитывая возможность сопоставления долей решения принимаются по схеме 1 доля = 1 голос. Голосование проводится путем поднятия руки, а также  заполнения и подписания индивидуальных опросных листов. Форма проведения общего собрания: открытое голосование.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имеется, собрание правомочно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предстоящем общем собрании размещена в общественно-политической газете Морозовского района Ростовской области «Морозовский Вестник» № 36 (2755) в выпуске от 17.09.2021 года, а также на информационных щитах. стендах в границах муниципального образования, а также на официальном сайте Администрации Вольно-Донского сельского поселения Морозовского района Ростовской области в сети Интернет.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 лица</w:t>
      </w:r>
      <w:r>
        <w:rPr>
          <w:rFonts w:ascii="Times New Roman" w:hAnsi="Times New Roman" w:cs="Times New Roman"/>
          <w:sz w:val="24"/>
          <w:szCs w:val="24"/>
        </w:rPr>
        <w:t>: представитель по доверенности ООО «Ростовская Зерновая Компания «Ресурс» Лушпа Марина Сергеевна.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Уполномоченное должностное лицо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Вольно-Донского сельского поселения Морозовского района Ростовской области:</w:t>
      </w:r>
      <w:r>
        <w:rPr>
          <w:rFonts w:ascii="Times New Roman" w:hAnsi="Times New Roman" w:cs="Times New Roman"/>
          <w:sz w:val="24"/>
          <w:szCs w:val="24"/>
        </w:rPr>
        <w:t xml:space="preserve"> Ведущий специалист по земельным и имущественным отношениям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Севостьянова Елена Николаевна</w:t>
      </w:r>
      <w:r>
        <w:rPr>
          <w:rFonts w:ascii="Times New Roman" w:hAnsi="Times New Roman" w:cs="Times New Roman"/>
          <w:sz w:val="24"/>
          <w:szCs w:val="24"/>
        </w:rPr>
        <w:t>, действующая на основании Распоряжения № 17 от 28.10.2021г.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открыл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Севостьянова Елена Николаевна</w:t>
      </w:r>
      <w:r>
        <w:rPr>
          <w:rFonts w:ascii="Times New Roman" w:hAnsi="Times New Roman" w:cs="Times New Roman"/>
          <w:sz w:val="24"/>
          <w:szCs w:val="24"/>
        </w:rPr>
        <w:t>, которая: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зложила цель общего собрания;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порядок проведения общего собрания;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зачитала повестку дня собрания, которая была опубликована в общественно-политической газете Морозовского района Ростовской области «Морозовский Вестник» № 36 (2755) в выпуске от 17.09.2021 года: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1. Избрание председателя собрания.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2. Избрание секретаря собрания.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3. О выборе лица, уполномоченного 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соглашение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– уполномоченное общим собранием лицо), в том числе об объеме и сроке таких полномочий.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4. Об условиях Договора аренды земельного участка б/н от 30.07.2014 г., находящегося в долевой собственности, заключение дополнительного соглашения к Договору аренды земельного участка б/н от 30.07.2014 г. с кадастровым номером 61:24:0600007:387.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завершения оглашения повестки собрания Севостьянова Елена Николаевна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предложила для ведения собрания и протокола избрать председателя и секретаря общего собрания.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Избрание председателя собрания.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 предложено</w:t>
      </w:r>
      <w:r>
        <w:rPr>
          <w:rFonts w:ascii="Times New Roman" w:hAnsi="Times New Roman" w:cs="Times New Roman"/>
          <w:sz w:val="24"/>
          <w:szCs w:val="24"/>
        </w:rPr>
        <w:t xml:space="preserve">: избрать председателем общего собрания  Севостьянову Елену Николаевну,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Голосовали собственники земельного участка с кадастровым номером: 61:24:0600007:387: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259"/>
        <w:gridCol w:w="2159"/>
        <w:gridCol w:w="13"/>
        <w:gridCol w:w="1511"/>
        <w:gridCol w:w="1414"/>
        <w:gridCol w:w="201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9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59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долей (голосов)</w:t>
            </w:r>
          </w:p>
        </w:tc>
        <w:tc>
          <w:tcPr>
            <w:tcW w:w="1524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Красноперова Тамара Михайловна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Мохов Александр Сергеевич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Карасева Лариса Викторовна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Сухова Надежда Николаевна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Овчарова Ольга Яковлевна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Севостьянова Елена Николаевна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"Ростовская зерновая компания "Ресурс", ИНН: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6148003452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3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3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01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голосов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Голосование проведено путем поднятия руки и заполнения индивидуальных опросных листов, которые, являются неотъемлемой частью настоящего протокола. 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Подсчет голосов осуществлен уполномоченным должностным лицом органа местного самоуправления – Администрации Вольно-Донского сельского поселения Морозовского района Ростовской области: Ведущим специалистом по земельным и имущественным отношениям Севостьяновой Еленой Николаевной.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собрания избрать Севостьянову Елену Николаевну.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избран.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Избрание секретаря собрания.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 предложено</w:t>
      </w:r>
      <w:r>
        <w:rPr>
          <w:rFonts w:ascii="Times New Roman" w:hAnsi="Times New Roman" w:cs="Times New Roman"/>
          <w:sz w:val="24"/>
          <w:szCs w:val="24"/>
        </w:rPr>
        <w:t xml:space="preserve">: избрать секретарем общего собрания Карасеву Ларису Викторовну,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Голосовали собственники земельного участка с кадастровым номером: 61:24:0600007:387: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259"/>
        <w:gridCol w:w="2159"/>
        <w:gridCol w:w="13"/>
        <w:gridCol w:w="1511"/>
        <w:gridCol w:w="1414"/>
        <w:gridCol w:w="201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9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59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долей (голосов)</w:t>
            </w:r>
          </w:p>
        </w:tc>
        <w:tc>
          <w:tcPr>
            <w:tcW w:w="1524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Красноперова Тамара Михайловна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Мохов Александр Сергеевич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Карасева Лариса Викторовна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Сухова Надежда Николаевна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Овчарова Ольга Яковлевна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Севостьянова Елена Николаевна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"Ростовская зерновая компания "Ресурс", ИНН: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6148003452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3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3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01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голосов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Голосование проведено путем поднятия руки и заполнения индивидуальных опросных листов, которые, являются неотъемлемой частью настоящего протокола. 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Подсчет голосов осуществлен Председателем собрания.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Секретарем собрания избрать Карасеву Ларису Викторовну.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избран.</w:t>
      </w:r>
    </w:p>
    <w:p>
      <w:pPr>
        <w:pStyle w:val="23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О выборе лица, уполномоченного 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соглашение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– уполномоченное общим собранием лицо), в том числе об объеме и сроке таких полномочий.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 выступил:</w:t>
      </w:r>
      <w:r>
        <w:rPr>
          <w:rFonts w:ascii="Times New Roman" w:hAnsi="Times New Roman" w:cs="Times New Roman"/>
          <w:sz w:val="24"/>
          <w:szCs w:val="24"/>
        </w:rPr>
        <w:t xml:space="preserve"> секретарь собрания Карасева Лариса Викторовна, который предложил  избрать лицом, уполномоченным 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соглашение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наделив его полномочиями на подписание дополнительного соглашения </w:t>
      </w:r>
      <w:r>
        <w:rPr>
          <w:rFonts w:ascii="Times New Roman" w:hAnsi="Times New Roman" w:eastAsia="Calibri" w:cs="Times New Roman"/>
          <w:sz w:val="24"/>
          <w:szCs w:val="24"/>
          <w:lang w:eastAsia="ar-SA"/>
        </w:rPr>
        <w:t xml:space="preserve">к Договору аренды земельного участка б/н от 30.07.2014 г. с кадастровым номером 61:24:0600007:387 </w:t>
      </w:r>
      <w:r>
        <w:rPr>
          <w:rFonts w:ascii="Times New Roman" w:hAnsi="Times New Roman" w:cs="Times New Roman"/>
          <w:sz w:val="24"/>
          <w:szCs w:val="24"/>
        </w:rPr>
        <w:t>с ООО «Ростовская Зерновая Компания «Ресурс» и подачи его на государственную регистрацию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Овчарову Ольгу Яковлевну (паспорт серия 6008 номер 207712 выдан 15.05.2008г. Межрайонным отделением УФМС России по Ростовской области в городе Морозовске). Срок полномочий 3 года.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Других кандидатур </w:t>
      </w:r>
      <w:r>
        <w:rPr>
          <w:rFonts w:ascii="Times New Roman" w:hAnsi="Times New Roman" w:eastAsia="Calibri" w:cs="Times New Roman"/>
          <w:sz w:val="24"/>
          <w:szCs w:val="24"/>
        </w:rPr>
        <w:t>предложено не было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Голосовали собственники земельного участка с кадастровым номером: 61:24:0600007:387: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259"/>
        <w:gridCol w:w="2159"/>
        <w:gridCol w:w="13"/>
        <w:gridCol w:w="1511"/>
        <w:gridCol w:w="1414"/>
        <w:gridCol w:w="201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9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59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долей (голосов)</w:t>
            </w:r>
          </w:p>
        </w:tc>
        <w:tc>
          <w:tcPr>
            <w:tcW w:w="1524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Красноперова Тамара Михайловна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Мохов Александр Сергеевич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Карасева Лариса Викторовна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Сухова Надежда Николаевна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Овчарова Ольга Яковлевна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Севостьянова Елена Николаевна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"Ростовская зерновая компания "Ресурс", ИНН: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6148003452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3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3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01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голосов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(0%)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Голосование проведено путем поднятия руки и заполнения индивидуальных опросных листов, которые, являются неотъемлемой частью настоящего протокола. 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Подсчет голосов осуществлен секретарем собрания.</w:t>
      </w:r>
    </w:p>
    <w:p>
      <w:pPr>
        <w:spacing w:after="0"/>
        <w:ind w:firstLine="284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Решили: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избрать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Овчарову Ольгу Яковлевну (паспорт серия 6008 номер 207712 выдан 15.05.2008г. Межрайонным отделением УФМС России по Ростовской области в городе Морозовске) лицом, уполномоченным 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соглашение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наделив его полномочиями на подписание дополнительного соглашения к Договору аренды земельного участка б/н от 30.07.2014 г. с ООО «Ростовская Зерновая Компания «Ресурс» и подачи его на государственную регистрацию. Срок полномочий 3 года.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4. Об условиях Договора аренды земельного участка б/н от 30.07.2014 г., находящегося в долевой собственности, заключении дополнительного соглашения к Договору аренды земельного участка б/н от 30.07.2014 г. с кадастровым номером 61:24:0600007:387.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По четвертому вопросу выступил: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представитель ООО «Ростовская Зерновая Компания «Ресурс»  Лушпа Марина Сергеевна.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По четвертому вопросу предложено</w:t>
      </w:r>
      <w:r>
        <w:rPr>
          <w:rFonts w:ascii="Times New Roman" w:hAnsi="Times New Roman" w:eastAsia="Calibri" w:cs="Times New Roman"/>
          <w:sz w:val="24"/>
          <w:szCs w:val="24"/>
        </w:rPr>
        <w:t>: заключить дополнительное соглашение к Договору аренды земельного участка б/н от 30.07.2014 г. с кадастровым номером 61:24:0600007:387, находящегося в общей долевой собственности в следующей редакции: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1.Стороны пришли к соглашению, внести изменения в Договор аренды земельного участка при множественности лиц на стороне арендодателя от 30.07.2014, с кадастровым номером 61:24:0600007:387 и изложить их в следующей редакции: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1.</w:t>
      </w: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ПРЕДМЕТ ДОГОВОРА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1.1 Арендодатели передают во временное владение и пользование Арендатору, а Арендатор принимает в аренду земельный участок (далее – земельный участок) с кадастровым номером 61:24:0600007:387, категория земель – земли сельскохозяйственного назначения, вид разрешенного использования – для сельскохозяйственного производства, площадью 4160000 +/- 100кв. м адрес (местоположение): установлено относительно ориентира, расположенного в границах участка. Почтовый адрес ориентира: Ростовская обл, р-н Морозовский, ЗАО "Борец" , пашня на полях № 1(108 га), № 3 (148 га), № 80-22 га(150га), № 81 (138 га) 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1.2. 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Арендодателей к Арендатору. Земельный участок передан Арендодателями и принят Арендатором.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1.3.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1.4. Арендодатели являются собственниками Земельного участка, что подтверждается следующими регистрационными записями: 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2. АРЕНДНАЯ ПЛАТА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2.1. Стороны пришли к соглашению установить арендную плату в натуральном выражении. Арендная плата выплачивается Арендодателям ежегодно в соответствии с условиями настоящего Договора.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2.2. Ежегодное начисление Арендной платы по настоящему договору начинается: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- в части компенсации земельного налога с 01.01.2020г. 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- в части выдачи арендной платы в виде сельскохозяйственной продукции (далее – Продукция) и услуг с 01.01.2021г. из расчета за 1 (одну) земельную долю, утвержденную при перераспределении долей, в следующем виде, размере и сроки:</w:t>
      </w:r>
    </w:p>
    <w:tbl>
      <w:tblPr>
        <w:tblStyle w:val="4"/>
        <w:tblW w:w="10348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6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Виды арендной платы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Ежегодный размер платежа, руб./кг/л.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(конкретная дата или периодичность платежей)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Зерно фуражное (озимая пшеница)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тонны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Растительное масло 1 сорт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3.Сено (люцерна/ суданская трава/ эспарцет либо иная культурная трава, используемая для заготовки сена) в зависимости от наличия того или иного вида)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кг.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4.Солома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кг.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Денежная компенсация земельного налога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Налоговому кодексу РФ с компенсацией затрат на НДФЛ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01.12. текущего года, при условии предоставления Арендодателем ежегодно в срок до 01.11. квитанции, подтверждающей оплату налога, и уведомления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Транспортные услуги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по себестоимости услуг, при условии, что расстояние не должно превышать 200 км. от места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 арендуемого имущества.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текущего года,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заявлению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Услуги по вспашке огорода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0,5 га 1 раз в год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48"/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заявлению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Материальная помощь на погребение в случае смерти Арендодателя, а также родственников первой очереди (супруги, дети).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единовременно, по заявлению наследника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Материальная помощь первоклас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 (дети Арендодателя)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единовременно, 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10.Материальная помощь в размере 13% от сумм арендной платы из п.1;2;3;4;5.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понесенных затрат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с 2021 года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Размер выплат, перечисленных в таблице,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из расчета себестоимости оказания услуги. Расстояние не может превышать свыше 200 км.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Выплата Арендодателю арендной платы, указанной в пунктах 1,2,3,4,5 таблицы, возможна в денежном выражении вместо натуроплаты по заявлению Арендодателя, поданному в срок до 15 мая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Выплата Арендодателю арендной платы носит заявительный характер. Арендодатель обязуется в срок до 15 мая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 случае, если Арендодатель не предоставит в срок до 15 мая текущего года заявление о способе выплаты арендной платы, а также не явится и не примет арендную плату до 01 октября текущего года, Арендатор имеет право по своему усмотрению выплатить арендную плату в денежном выражении по ценам, установленным Арендатором на момент выплаты арендной платы.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В случае отказа от приемки арендной платы, Арендодатель обязан предоставить письменный мотивированный отказ от получения арендной платы. Арендатор в данном случае оставляет за собой право заменить выплату в натуральном выражении денежными средствами путем перечисления их на расчетный счет Арендодателя или выдачи их наличным способом.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 случае отказа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 либо предоставления актуальных платежных реквизитов.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Транспортные услуги, услуги по вспашке огорода оказываются Арендатором по письменной заявке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 праве обратиться с заявлением о компенсации транспортных услуг.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   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       2.4. Размер арендной платы может быть пересмотрен по соглашению Сторон. Неиспользование земельных участков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3. ПРАВА И ОБЯЗАННОСТИ СТОРОН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3.1. Арендатор имеет право: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3.1.1. использовать Земельный участок только для производства сельскохозяйственной продукции;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Арендодателей (собственников земельных участков).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3.2. Арендатор обязан: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3.2.2.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3.2.3. осуществлять мероприятия по охране земель, соблюдать порядок их использования;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3.2.4. своевременно производить арендные платежи за землю, установленные разделом 2 настоящего Договора;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3.2.5. не нарушать права других землепользователей и природопользователей;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3.2.6. выполнять иные требования, предусмотренные законодательством о земле.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3.3. Арендодатели имеют право: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3.3.1. на получение арендной платы в размерах и в сроки, обусловленные настоящим Договором;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3.3.2. 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3.3.3. обращаться в суд по вопросам нарушения Арендатором условий и положений настоящего Договора.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 Арендодатели обязаны: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3.4.1. передать Арендатору Земельный участок, указанный в п.1.1. настоящего Договора;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3.4.2. выполнять в полном объеме и в указанные сроки все условия настоящего Договора;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3.4.4. не вмешиваться в хозяйственную деятельность Арендатора;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3.5. Арендодатели гарантируют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4. ОТВЕТСТВЕННОСТЬ СТОРОН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4.1.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4.2.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При досрочном одностороннем расторжении договора по инициативе Арендодателей, они обязаны возместить понесенные убытки Арендатору.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5. РАССМОТРЕНИЕ СПОРОВ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6. РАСТОРЖЕНИЕ ДОГОВОРА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6.1. Арендодатели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6.2. Досрочное расторжение Договора в одностороннем порядке возможно только по решению суда.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6.3. Настоящий Договор не может быть расторгнут в период полевых работ, вне зависимости от оснований прекращения договора, прекращение договора возможно  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 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6.4.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6.5. Настоящий Договор, может быть расторгнут досрочно, по письменному обоюдному соглашению сторон.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7. ПРОЧИЕ УСЛОВИЯ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7.1. Настоящий Договор заключен сроком до «01» сентября 2029 года. По истечении срока действия Договора, он считается перезаключенным на тех же условиях и на тот же срок,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Ростовской области.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7.4. Обязательства сторон в части взаиморасчетов действуют до полного исполнения сторонами своих обязательств.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7.6.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7.7.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Настоящий Договор составлен в 10 (десяти) экземплярах, имеющих равную юридическую силу, девять экземпляров для Сторон, и один экземпляр для Управления Федеральной службы государственной регистрации, кадастра и картографии по Ростовской области.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7.8. Во всем остальном, не предусмотренном настоящим Договором, Стороны будут руководствоваться действующим законодательством РФ.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Голосовали собственники земельного участка с кадастровым номером: 61:24:0600007:387: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2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259"/>
        <w:gridCol w:w="2159"/>
        <w:gridCol w:w="13"/>
        <w:gridCol w:w="1511"/>
        <w:gridCol w:w="1414"/>
        <w:gridCol w:w="201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9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59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долей (голосов)</w:t>
            </w:r>
          </w:p>
        </w:tc>
        <w:tc>
          <w:tcPr>
            <w:tcW w:w="1524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Красноперова Тамара Михайловна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Мохов Александр Сергеевич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Карасева Лариса Викторовна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Сухова Надежда Николаевна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Овчарова Ольга Яковлевна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Севостьянова Елена Николаевна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"Ростовская зерновая компания "Ресурс", ИНН: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6148003452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19/26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19/26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gridSpan w:val="2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63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3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1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3285" w:type="dxa"/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голоса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голос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3285" w:type="dxa"/>
          </w:tcPr>
          <w:p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голоса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</w:tbl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Голосование проведено путем поднятия руки и заполнения индивидуальных опросных листов, которые, являются неотъемлемой частью настоящего протокола.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Подсчет голосов осуществлен секретарем собрания.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заключить дополнительное соглашение к Договору аренды земельного участка б/н от 08.04.2014 г. с кадастровым номером 61:24:0600007:387, находящегося в общей долевой собственности в следующей редакции: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«1.Стороны пришли к соглашению, внести изменения в Договор аренды земельного участка при множественности лиц на стороне арендодателя от 30.07.2014, с кадастровым номером 61:24:0600007:387 и изложить их в следующей редакции: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1.</w:t>
      </w: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ПРЕДМЕТ ДОГОВОРА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1.1 Арендодатели передают во временное владение и пользование Арендатору, а Арендатор принимает в аренду земельный участок (далее – земельный участок) с кадастровым номером 61:24:0600007:387, категория земель – земли сельскохозяйственного назначения, вид разрешенного использования – для сельскохозяйственного производства, площадью 4160000 +/- 100кв. м адрес (местоположение): установлено относительно ориентира, расположенного в границах участка. Почтовый адрес ориентира: Ростовская обл, р-н Морозовский, ЗАО "Борец" , пашня на полях № 1(108 га), № 3 (148 га), № 80-22 га(150га), № 81 (138 га) 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1.2. 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Арендодателей к Арендатору. Земельный участок передан Арендодателями и принят Арендатором.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1.3.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1.4. Арендодатели являются собственниками Земельного участка, что подтверждается следующими регистрационными записями: 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2. АРЕНДНАЯ ПЛАТА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2.1. Стороны пришли к соглашению установить арендную плату в натуральном выражении. Арендная плата выплачивается Арендодателям ежегодно в соответствии с условиями настоящего Договора.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2.2. Ежегодное начисление Арендной платы по настоящему договору начинается: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- в части компенсации земельного налога с 01.01.2020г. 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- в части выдачи арендной платы в виде сельскохозяйственной продукции (далее – Продукция) и услуг с 01.01.2021г. из расчета за 1 (одну) земельную долю, утвержденную при перераспределении долей, в следующем виде, размере и сроки: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   </w:t>
      </w:r>
    </w:p>
    <w:tbl>
      <w:tblPr>
        <w:tblStyle w:val="4"/>
        <w:tblW w:w="10348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6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Виды арендной платы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Ежегодный размер платежа, руб./кг/л.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(конкретная дата или периодичность платежей)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Зерно фуражное (озимая пшеница)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тонны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Растительное масло 1 сорт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3.Сено (люцерна/ суданская трава/ эспарцет либо иная культурная трава, используемая для заготовки сена) в зависимости от наличия того или иного вида)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кг.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4.Солома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кг.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 текущего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Денежная компенсация земельного налога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Налоговому кодексу РФ с компенсацией затрат на НДФЛ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01.12. текущего года, при условии предоставления Арендодателем ежегодно в срок до 01.11. квитанции, подтверждающей оплату налога, и уведомления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Транспортные услуги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по себестоимости услуг, при условии, что расстояние не должно превышать 200 км. от места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 арендуемого имущества.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 текущего года,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заявлению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Услуги по вспашке огорода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0,5 га 1 раз в год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48"/>
                <w:tab w:val="center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заявлению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Материальная помощь на погребение в случае смерти Арендодателя, а также родственников первой очереди (супруги, дети).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единовременно, по заявлению наследника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Материальная помощь первоклас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 (дети Арендодателя)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единовременно, 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10.Материальная помощь в размере 13% от сумм арендной платы из п.1;2;3;4;5.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понесенных затрат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с 2021 года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Размер выплат, перечисленных в таблице,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из расчета себестоимости оказания услуги. Расстояние не может превышать свыше 200 км.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Выплата Арендодателю арендной платы, указанной в пунктах 1,2,3,4,5 таблицы, возможна в денежном выражении вместо натуроплаты по заявлению Арендодателя, поданному в срок до 15 мая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Выплата Арендодателю арендной платы носит заявительный характер. Арендодатель обязуется в срок до 15 мая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 случае, если Арендодатель не предоставит в срок до 15 мая текущего года заявление о способе выплаты арендной платы, а также не явится и не примет арендную плату до 01 октября текущего года, Арендатор имеет право по своему усмотрению выплатить арендную плату в денежном выражении по ценам, установленным Арендатором на момент выплаты арендной платы.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В случае отказа от приемки арендной платы, Арендодатель обязан предоставить письменный мотивированный отказ от получения арендной платы. Арендатор в данном случае оставляет за собой право заменить выплату в натуральном выражении денежными средствами путем перечисления их на расчетный счет Арендодателя или выдачи их наличным способом.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 случае отказа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 либо предоставления актуальных платежных реквизитов.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Транспортные услуги, услуги по вспашке огорода оказываются Арендатором по письменной заявке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 праве обратиться с заявлением о компенсации транспортных услуг.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   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       2.4. Размер арендной платы может быть пересмотрен по соглашению Сторон. Неиспользование земельных участков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3. ПРАВА И ОБЯЗАННОСТИ СТОРОН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3.1. Арендатор имеет право: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3.1.1. использовать Земельный участок только для производства сельскохозяйственной продукции;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Арендодателей (собственников земельных участков).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3.2. Арендатор обязан: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3.2.2.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3.2.3. осуществлять мероприятия по охране земель, соблюдать порядок их использования;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3.2.4. своевременно производить арендные платежи за землю, установленные разделом 2 настоящего Договора;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3.2.5. не нарушать права других землепользователей и природопользователей;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3.2.6. выполнять иные требования, предусмотренные законодательством о земле.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3.3. Арендодатели имеют право: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3.3.1. на получение арендной платы в размерах и в сроки, обусловленные настоящим Договором;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3.3.2. 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3.3.3. обращаться в суд по вопросам нарушения Арендатором условий и положений настоящего Договора.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 Арендодатели обязаны: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3.4.1. передать Арендатору Земельный участок, указанный в п.1.1. настоящего Договора;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3.4.2. выполнять в полном объеме и в указанные сроки все условия настоящего Договора;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3.4.4. не вмешиваться в хозяйственную деятельность Арендатора;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3.5. Арендодатели гарантируют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4. ОТВЕТСТВЕННОСТЬ СТОРОН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4.1.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4.2.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При досрочном одностороннем расторжении договора по инициативе Арендодателей, они обязаны возместить понесенные убытки Арендатору.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5. РАССМОТРЕНИЕ СПОРОВ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6. РАСТОРЖЕНИЕ ДОГОВОРА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6.1. Арендодатели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6.2. Досрочное расторжение Договора в одностороннем порядке возможно только по решению суда.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6.3. Настоящий Договор не может быть расторгнут в период полевых работ, вне зависимости от оснований прекращения договора, прекращение договора возможно  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 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6.4.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6.5. Настоящий Договор, может быть расторгнут досрочно, по письменному обоюдному соглашению сторон.</w:t>
      </w:r>
    </w:p>
    <w:p>
      <w:pPr>
        <w:spacing w:after="0"/>
        <w:ind w:firstLine="284"/>
        <w:jc w:val="center"/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kern w:val="1"/>
          <w:sz w:val="24"/>
          <w:szCs w:val="24"/>
          <w:lang w:eastAsia="ar-SA"/>
        </w:rPr>
        <w:t>7. ПРОЧИЕ УСЛОВИЯ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7.1. Настоящий Договор заключен сроком до «01» сентября 2029 года. По истечении срока действия Договора, он считается перезаключенным на тех же условиях и на тот же срок,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Ростовской области.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7.4. Обязательства сторон в части взаиморасчетов действуют до полного исполнения сторонами своих обязательств.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7.6.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7.7.</w:t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Настоящий Договор составлен в 10 (десяти) экземплярах, имеющих равную юридическую силу, девять экземпляров для Сторон, и один экземпляр для Управления Федеральной службы государственной регистрации, кадастра и картографии по Ростовской области.</w:t>
      </w:r>
    </w:p>
    <w:p>
      <w:pPr>
        <w:spacing w:after="0"/>
        <w:ind w:firstLine="284"/>
        <w:jc w:val="both"/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kern w:val="1"/>
          <w:sz w:val="24"/>
          <w:szCs w:val="24"/>
          <w:lang w:eastAsia="ar-SA"/>
        </w:rPr>
        <w:t>7.8. Во всем остальном, не предусмотренном настоящим Договором, Стороны будут руководствоваться действующим законодательством РФ.»</w:t>
      </w:r>
    </w:p>
    <w:p>
      <w:pPr>
        <w:spacing w:after="0"/>
        <w:ind w:firstLine="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повестка дня исчерпана. Председатель закрыл собрание.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Приложения к протоколу: </w:t>
      </w:r>
    </w:p>
    <w:p>
      <w:pPr>
        <w:pStyle w:val="14"/>
        <w:spacing w:after="0"/>
        <w:ind w:left="0"/>
        <w:jc w:val="both"/>
        <w:rPr>
          <w:rStyle w:val="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>
        <w:rPr>
          <w:rFonts w:ascii="Times New Roman" w:hAnsi="Times New Roman" w:cs="Times New Roman"/>
          <w:sz w:val="24"/>
          <w:szCs w:val="24"/>
        </w:rPr>
        <w:t xml:space="preserve">61:24:0600007:387 </w:t>
      </w:r>
      <w:r>
        <w:rPr>
          <w:rStyle w:val="6"/>
          <w:rFonts w:ascii="Times New Roman" w:hAnsi="Times New Roman" w:cs="Times New Roman"/>
          <w:sz w:val="24"/>
          <w:szCs w:val="24"/>
          <w:shd w:val="clear" w:color="auto" w:fill="FFFFFF"/>
        </w:rPr>
        <w:t>- на 3 л.</w:t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Экземпляр информационно-политической газеты Морозовского района Ростовской области «Морозовский Вестник» № 36 (2755) в выпуске от 17.09.2021 года. – на 2 л. (ксерокопия)</w:t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Доверенность представителя Общества с ограниченной ответственностью «Ростовская зерновая компания «Ресурс» Лушпа Марины Сергеевны – на 4 л. (ксерокопия).</w:t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Опросные листы – на 7 л.</w:t>
      </w:r>
    </w:p>
    <w:p>
      <w:pPr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 Выписка из ЕГРН от 22.10.2021 г. - 30 л.</w:t>
      </w:r>
    </w:p>
    <w:p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Подписи: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442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________________/ __________________/</w:t>
      </w:r>
    </w:p>
    <w:p>
      <w:pPr>
        <w:tabs>
          <w:tab w:val="left" w:pos="4365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436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________________/__________________/</w:t>
      </w: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Уполномоченное должностное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_______________/__________________/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568" w:right="707" w:bottom="28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264738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01F34"/>
    <w:rsid w:val="00010132"/>
    <w:rsid w:val="00012A2D"/>
    <w:rsid w:val="00017F75"/>
    <w:rsid w:val="000205F6"/>
    <w:rsid w:val="000317B1"/>
    <w:rsid w:val="0003528D"/>
    <w:rsid w:val="000357E5"/>
    <w:rsid w:val="000468FC"/>
    <w:rsid w:val="0005547D"/>
    <w:rsid w:val="00060CA5"/>
    <w:rsid w:val="0006209D"/>
    <w:rsid w:val="0006565A"/>
    <w:rsid w:val="000656C3"/>
    <w:rsid w:val="00077B11"/>
    <w:rsid w:val="00077C45"/>
    <w:rsid w:val="0008729F"/>
    <w:rsid w:val="000962CC"/>
    <w:rsid w:val="000A3DA8"/>
    <w:rsid w:val="000A4032"/>
    <w:rsid w:val="000A67CB"/>
    <w:rsid w:val="000B1A08"/>
    <w:rsid w:val="000D262A"/>
    <w:rsid w:val="000F511D"/>
    <w:rsid w:val="00110780"/>
    <w:rsid w:val="0011200F"/>
    <w:rsid w:val="00121E61"/>
    <w:rsid w:val="00123A14"/>
    <w:rsid w:val="00124010"/>
    <w:rsid w:val="00126A21"/>
    <w:rsid w:val="00141716"/>
    <w:rsid w:val="00143A4A"/>
    <w:rsid w:val="00145D81"/>
    <w:rsid w:val="00146616"/>
    <w:rsid w:val="00150D48"/>
    <w:rsid w:val="001636CC"/>
    <w:rsid w:val="00163DBB"/>
    <w:rsid w:val="00171D45"/>
    <w:rsid w:val="0017398E"/>
    <w:rsid w:val="0018550C"/>
    <w:rsid w:val="001864CA"/>
    <w:rsid w:val="00187C20"/>
    <w:rsid w:val="00197059"/>
    <w:rsid w:val="00197E7A"/>
    <w:rsid w:val="001B3949"/>
    <w:rsid w:val="001B610A"/>
    <w:rsid w:val="001C0863"/>
    <w:rsid w:val="001C34E6"/>
    <w:rsid w:val="001D373A"/>
    <w:rsid w:val="001D6E39"/>
    <w:rsid w:val="001D7859"/>
    <w:rsid w:val="001E0391"/>
    <w:rsid w:val="001E1960"/>
    <w:rsid w:val="001E678F"/>
    <w:rsid w:val="001E6AEC"/>
    <w:rsid w:val="002063D7"/>
    <w:rsid w:val="00216FBF"/>
    <w:rsid w:val="00226BDC"/>
    <w:rsid w:val="002318B3"/>
    <w:rsid w:val="0023463C"/>
    <w:rsid w:val="002361A7"/>
    <w:rsid w:val="0024066B"/>
    <w:rsid w:val="002501A5"/>
    <w:rsid w:val="002510B8"/>
    <w:rsid w:val="00254610"/>
    <w:rsid w:val="00254E68"/>
    <w:rsid w:val="0025544C"/>
    <w:rsid w:val="00262540"/>
    <w:rsid w:val="00276AE8"/>
    <w:rsid w:val="002818E7"/>
    <w:rsid w:val="002847D2"/>
    <w:rsid w:val="002873CC"/>
    <w:rsid w:val="002935EB"/>
    <w:rsid w:val="002A33F2"/>
    <w:rsid w:val="002A7506"/>
    <w:rsid w:val="002B2B2C"/>
    <w:rsid w:val="002B7395"/>
    <w:rsid w:val="002C02EF"/>
    <w:rsid w:val="002C0376"/>
    <w:rsid w:val="002C3FB9"/>
    <w:rsid w:val="002C7830"/>
    <w:rsid w:val="002E5CD5"/>
    <w:rsid w:val="002F263B"/>
    <w:rsid w:val="002F35EA"/>
    <w:rsid w:val="002F794C"/>
    <w:rsid w:val="00304500"/>
    <w:rsid w:val="0031270D"/>
    <w:rsid w:val="0031579A"/>
    <w:rsid w:val="00317AB4"/>
    <w:rsid w:val="00330277"/>
    <w:rsid w:val="003339E6"/>
    <w:rsid w:val="003361A1"/>
    <w:rsid w:val="00342E5F"/>
    <w:rsid w:val="00343CC1"/>
    <w:rsid w:val="00344DD5"/>
    <w:rsid w:val="0035453E"/>
    <w:rsid w:val="00364617"/>
    <w:rsid w:val="00380CF7"/>
    <w:rsid w:val="00397E7C"/>
    <w:rsid w:val="003A3B3F"/>
    <w:rsid w:val="003B1D62"/>
    <w:rsid w:val="003B7732"/>
    <w:rsid w:val="003C0393"/>
    <w:rsid w:val="003D0C34"/>
    <w:rsid w:val="003D7130"/>
    <w:rsid w:val="003E0E3E"/>
    <w:rsid w:val="003E1988"/>
    <w:rsid w:val="003E3E93"/>
    <w:rsid w:val="003E7E33"/>
    <w:rsid w:val="003F141B"/>
    <w:rsid w:val="003F22A0"/>
    <w:rsid w:val="003F5447"/>
    <w:rsid w:val="003F612E"/>
    <w:rsid w:val="00400AC6"/>
    <w:rsid w:val="00404697"/>
    <w:rsid w:val="00412318"/>
    <w:rsid w:val="0041358B"/>
    <w:rsid w:val="004157F3"/>
    <w:rsid w:val="00424F34"/>
    <w:rsid w:val="004300C8"/>
    <w:rsid w:val="00436905"/>
    <w:rsid w:val="00445D3F"/>
    <w:rsid w:val="004559D3"/>
    <w:rsid w:val="00457202"/>
    <w:rsid w:val="00476DE6"/>
    <w:rsid w:val="00480B13"/>
    <w:rsid w:val="004A419B"/>
    <w:rsid w:val="004A4442"/>
    <w:rsid w:val="004B79D4"/>
    <w:rsid w:val="004D66AB"/>
    <w:rsid w:val="004D777A"/>
    <w:rsid w:val="004F15F9"/>
    <w:rsid w:val="00500F6E"/>
    <w:rsid w:val="00510242"/>
    <w:rsid w:val="0051098B"/>
    <w:rsid w:val="005314AA"/>
    <w:rsid w:val="005323E9"/>
    <w:rsid w:val="00536EE8"/>
    <w:rsid w:val="0054507A"/>
    <w:rsid w:val="005524FD"/>
    <w:rsid w:val="00557567"/>
    <w:rsid w:val="00560B80"/>
    <w:rsid w:val="00561389"/>
    <w:rsid w:val="00566FE4"/>
    <w:rsid w:val="005752DA"/>
    <w:rsid w:val="005772E7"/>
    <w:rsid w:val="00591BD2"/>
    <w:rsid w:val="005B5740"/>
    <w:rsid w:val="005D659B"/>
    <w:rsid w:val="005E5337"/>
    <w:rsid w:val="005F544B"/>
    <w:rsid w:val="005F5D53"/>
    <w:rsid w:val="00602BC4"/>
    <w:rsid w:val="006057CB"/>
    <w:rsid w:val="0060698D"/>
    <w:rsid w:val="006100DE"/>
    <w:rsid w:val="00620769"/>
    <w:rsid w:val="00621787"/>
    <w:rsid w:val="0062677F"/>
    <w:rsid w:val="00627956"/>
    <w:rsid w:val="0063116F"/>
    <w:rsid w:val="0064252E"/>
    <w:rsid w:val="006464D3"/>
    <w:rsid w:val="00647E94"/>
    <w:rsid w:val="00651E8A"/>
    <w:rsid w:val="00652DEA"/>
    <w:rsid w:val="006614FD"/>
    <w:rsid w:val="0066480C"/>
    <w:rsid w:val="00674E12"/>
    <w:rsid w:val="00676224"/>
    <w:rsid w:val="00676261"/>
    <w:rsid w:val="006771A8"/>
    <w:rsid w:val="006859B7"/>
    <w:rsid w:val="00685A58"/>
    <w:rsid w:val="00686819"/>
    <w:rsid w:val="00686A63"/>
    <w:rsid w:val="0069275E"/>
    <w:rsid w:val="00693036"/>
    <w:rsid w:val="006954AE"/>
    <w:rsid w:val="006A3D3F"/>
    <w:rsid w:val="006A6568"/>
    <w:rsid w:val="006B1958"/>
    <w:rsid w:val="006B2985"/>
    <w:rsid w:val="006C5A90"/>
    <w:rsid w:val="006D4B90"/>
    <w:rsid w:val="006D6684"/>
    <w:rsid w:val="006E1232"/>
    <w:rsid w:val="006E48B1"/>
    <w:rsid w:val="006E49CF"/>
    <w:rsid w:val="007025C4"/>
    <w:rsid w:val="00705B27"/>
    <w:rsid w:val="007126BA"/>
    <w:rsid w:val="00740EC3"/>
    <w:rsid w:val="00750FEA"/>
    <w:rsid w:val="00766136"/>
    <w:rsid w:val="00784EF2"/>
    <w:rsid w:val="007911D7"/>
    <w:rsid w:val="00792833"/>
    <w:rsid w:val="007B1590"/>
    <w:rsid w:val="007B3F51"/>
    <w:rsid w:val="007C33AC"/>
    <w:rsid w:val="007D72BB"/>
    <w:rsid w:val="007E02F6"/>
    <w:rsid w:val="007E5F4A"/>
    <w:rsid w:val="007F2B43"/>
    <w:rsid w:val="007F3EA1"/>
    <w:rsid w:val="007F58C7"/>
    <w:rsid w:val="00804607"/>
    <w:rsid w:val="00804D8D"/>
    <w:rsid w:val="00804FAE"/>
    <w:rsid w:val="00811070"/>
    <w:rsid w:val="00817BF7"/>
    <w:rsid w:val="008270DD"/>
    <w:rsid w:val="00845329"/>
    <w:rsid w:val="008549E4"/>
    <w:rsid w:val="0085793B"/>
    <w:rsid w:val="0086436D"/>
    <w:rsid w:val="008770EB"/>
    <w:rsid w:val="00882E9E"/>
    <w:rsid w:val="00884E52"/>
    <w:rsid w:val="00896C19"/>
    <w:rsid w:val="008A4FD1"/>
    <w:rsid w:val="008B18A9"/>
    <w:rsid w:val="008B41BE"/>
    <w:rsid w:val="008B6E26"/>
    <w:rsid w:val="008C2B46"/>
    <w:rsid w:val="008D0EF7"/>
    <w:rsid w:val="008D13BC"/>
    <w:rsid w:val="008F053A"/>
    <w:rsid w:val="008F5AA5"/>
    <w:rsid w:val="00903D08"/>
    <w:rsid w:val="0090606D"/>
    <w:rsid w:val="00910018"/>
    <w:rsid w:val="0091713E"/>
    <w:rsid w:val="00922372"/>
    <w:rsid w:val="0092647A"/>
    <w:rsid w:val="00951A31"/>
    <w:rsid w:val="00954B16"/>
    <w:rsid w:val="00956FA1"/>
    <w:rsid w:val="00963CD5"/>
    <w:rsid w:val="00965263"/>
    <w:rsid w:val="00965477"/>
    <w:rsid w:val="00966C25"/>
    <w:rsid w:val="00972614"/>
    <w:rsid w:val="009820AD"/>
    <w:rsid w:val="009917A2"/>
    <w:rsid w:val="0099198C"/>
    <w:rsid w:val="00993133"/>
    <w:rsid w:val="009A2AE3"/>
    <w:rsid w:val="009A6159"/>
    <w:rsid w:val="009A7020"/>
    <w:rsid w:val="009B29A9"/>
    <w:rsid w:val="009B45B9"/>
    <w:rsid w:val="009B6620"/>
    <w:rsid w:val="009D3BCD"/>
    <w:rsid w:val="00A034CD"/>
    <w:rsid w:val="00A06625"/>
    <w:rsid w:val="00A161E8"/>
    <w:rsid w:val="00A22857"/>
    <w:rsid w:val="00A426F2"/>
    <w:rsid w:val="00A45AAA"/>
    <w:rsid w:val="00A46EB4"/>
    <w:rsid w:val="00A522BC"/>
    <w:rsid w:val="00A5743E"/>
    <w:rsid w:val="00A60251"/>
    <w:rsid w:val="00A61AD5"/>
    <w:rsid w:val="00A620D1"/>
    <w:rsid w:val="00A6256D"/>
    <w:rsid w:val="00A81238"/>
    <w:rsid w:val="00A848E2"/>
    <w:rsid w:val="00A9093F"/>
    <w:rsid w:val="00A911DB"/>
    <w:rsid w:val="00A91804"/>
    <w:rsid w:val="00AA103A"/>
    <w:rsid w:val="00AA7D7F"/>
    <w:rsid w:val="00AB7E2B"/>
    <w:rsid w:val="00AC1DCE"/>
    <w:rsid w:val="00AC2BFC"/>
    <w:rsid w:val="00AC7874"/>
    <w:rsid w:val="00AD70B8"/>
    <w:rsid w:val="00AE3452"/>
    <w:rsid w:val="00AE798B"/>
    <w:rsid w:val="00AF065A"/>
    <w:rsid w:val="00B06393"/>
    <w:rsid w:val="00B246F9"/>
    <w:rsid w:val="00B25FFB"/>
    <w:rsid w:val="00B37EAF"/>
    <w:rsid w:val="00B405DA"/>
    <w:rsid w:val="00B47393"/>
    <w:rsid w:val="00B57A38"/>
    <w:rsid w:val="00B70EB6"/>
    <w:rsid w:val="00B748DC"/>
    <w:rsid w:val="00B75299"/>
    <w:rsid w:val="00B91A0D"/>
    <w:rsid w:val="00B95329"/>
    <w:rsid w:val="00BA2028"/>
    <w:rsid w:val="00BB0F8F"/>
    <w:rsid w:val="00BC764B"/>
    <w:rsid w:val="00BD6F47"/>
    <w:rsid w:val="00BD7EF6"/>
    <w:rsid w:val="00BE7FD4"/>
    <w:rsid w:val="00BF4DB8"/>
    <w:rsid w:val="00BF5B8F"/>
    <w:rsid w:val="00BF6326"/>
    <w:rsid w:val="00C43406"/>
    <w:rsid w:val="00C44FEC"/>
    <w:rsid w:val="00C509C7"/>
    <w:rsid w:val="00C51AB6"/>
    <w:rsid w:val="00C7175F"/>
    <w:rsid w:val="00C80522"/>
    <w:rsid w:val="00C918D6"/>
    <w:rsid w:val="00C92B5B"/>
    <w:rsid w:val="00C977E3"/>
    <w:rsid w:val="00CA425D"/>
    <w:rsid w:val="00CA56FF"/>
    <w:rsid w:val="00CC3ACB"/>
    <w:rsid w:val="00CC3B17"/>
    <w:rsid w:val="00CD008A"/>
    <w:rsid w:val="00CD3373"/>
    <w:rsid w:val="00CE0B3B"/>
    <w:rsid w:val="00CF70E6"/>
    <w:rsid w:val="00D00D37"/>
    <w:rsid w:val="00D077F5"/>
    <w:rsid w:val="00D15839"/>
    <w:rsid w:val="00D2791F"/>
    <w:rsid w:val="00D40178"/>
    <w:rsid w:val="00D466AC"/>
    <w:rsid w:val="00D51771"/>
    <w:rsid w:val="00D524A5"/>
    <w:rsid w:val="00D61129"/>
    <w:rsid w:val="00D8285C"/>
    <w:rsid w:val="00D872C1"/>
    <w:rsid w:val="00D87BF9"/>
    <w:rsid w:val="00D94248"/>
    <w:rsid w:val="00DA270E"/>
    <w:rsid w:val="00DA27D7"/>
    <w:rsid w:val="00DB2C26"/>
    <w:rsid w:val="00DC0C3F"/>
    <w:rsid w:val="00DC0EAC"/>
    <w:rsid w:val="00DD0BA0"/>
    <w:rsid w:val="00DE1A09"/>
    <w:rsid w:val="00DE71E8"/>
    <w:rsid w:val="00DF2B32"/>
    <w:rsid w:val="00DF5D72"/>
    <w:rsid w:val="00E0093E"/>
    <w:rsid w:val="00E02029"/>
    <w:rsid w:val="00E029F3"/>
    <w:rsid w:val="00E06CA4"/>
    <w:rsid w:val="00E15631"/>
    <w:rsid w:val="00E16CA7"/>
    <w:rsid w:val="00E24FC5"/>
    <w:rsid w:val="00E440A5"/>
    <w:rsid w:val="00E50DA3"/>
    <w:rsid w:val="00E612C6"/>
    <w:rsid w:val="00E64030"/>
    <w:rsid w:val="00E675B5"/>
    <w:rsid w:val="00E71437"/>
    <w:rsid w:val="00E75725"/>
    <w:rsid w:val="00E956A8"/>
    <w:rsid w:val="00E97B5A"/>
    <w:rsid w:val="00EA47AF"/>
    <w:rsid w:val="00EB5FBE"/>
    <w:rsid w:val="00EC0A0A"/>
    <w:rsid w:val="00EC5FD4"/>
    <w:rsid w:val="00ED36A3"/>
    <w:rsid w:val="00ED5FB7"/>
    <w:rsid w:val="00EF7D3F"/>
    <w:rsid w:val="00F0002A"/>
    <w:rsid w:val="00F00FDA"/>
    <w:rsid w:val="00F11F47"/>
    <w:rsid w:val="00F25374"/>
    <w:rsid w:val="00F30843"/>
    <w:rsid w:val="00F30DAD"/>
    <w:rsid w:val="00F3265E"/>
    <w:rsid w:val="00F3411C"/>
    <w:rsid w:val="00F346E5"/>
    <w:rsid w:val="00F35003"/>
    <w:rsid w:val="00F352D7"/>
    <w:rsid w:val="00F354B5"/>
    <w:rsid w:val="00F508FD"/>
    <w:rsid w:val="00F6032F"/>
    <w:rsid w:val="00F62321"/>
    <w:rsid w:val="00F718A2"/>
    <w:rsid w:val="00FA03C3"/>
    <w:rsid w:val="00FA61E6"/>
    <w:rsid w:val="00FB7C28"/>
    <w:rsid w:val="00FC508E"/>
    <w:rsid w:val="00FD64BA"/>
    <w:rsid w:val="00FE08E3"/>
    <w:rsid w:val="00FE31E3"/>
    <w:rsid w:val="00FE5A9B"/>
    <w:rsid w:val="00FF0B55"/>
    <w:rsid w:val="00FF0C68"/>
    <w:rsid w:val="13917EEC"/>
    <w:rsid w:val="2E8C38F7"/>
    <w:rsid w:val="354E390D"/>
    <w:rsid w:val="3EE83821"/>
    <w:rsid w:val="44021AE8"/>
    <w:rsid w:val="508F2928"/>
    <w:rsid w:val="6D9815E6"/>
    <w:rsid w:val="7CE55760"/>
    <w:rsid w:val="7E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6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Абзац списка1"/>
    <w:basedOn w:val="1"/>
    <w:qFormat/>
    <w:uiPriority w:val="0"/>
    <w:pPr>
      <w:suppressAutoHyphens/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Текст примечания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6">
    <w:name w:val="Тема примечания Знак"/>
    <w:basedOn w:val="15"/>
    <w:link w:val="9"/>
    <w:semiHidden/>
    <w:qFormat/>
    <w:uiPriority w:val="99"/>
    <w:rPr>
      <w:b/>
      <w:bCs/>
      <w:sz w:val="20"/>
      <w:szCs w:val="20"/>
    </w:rPr>
  </w:style>
  <w:style w:type="character" w:customStyle="1" w:styleId="17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Верхний колонтитул Знак"/>
    <w:basedOn w:val="3"/>
    <w:link w:val="10"/>
    <w:qFormat/>
    <w:uiPriority w:val="99"/>
  </w:style>
  <w:style w:type="character" w:customStyle="1" w:styleId="19">
    <w:name w:val="Нижний колонтитул Знак"/>
    <w:basedOn w:val="3"/>
    <w:link w:val="11"/>
    <w:qFormat/>
    <w:uiPriority w:val="99"/>
  </w:style>
  <w:style w:type="character" w:customStyle="1" w:styleId="20">
    <w:name w:val="Заголовок 1 Знак"/>
    <w:basedOn w:val="3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21">
    <w:name w:val="Основной текст_"/>
    <w:basedOn w:val="3"/>
    <w:link w:val="22"/>
    <w:qFormat/>
    <w:uiPriority w:val="0"/>
    <w:rPr>
      <w:shd w:val="clear" w:color="auto" w:fill="FFFFFF"/>
    </w:rPr>
  </w:style>
  <w:style w:type="paragraph" w:customStyle="1" w:styleId="22">
    <w:name w:val="Основной текст2"/>
    <w:basedOn w:val="1"/>
    <w:link w:val="21"/>
    <w:qFormat/>
    <w:uiPriority w:val="0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4">
    <w:name w:val="ConsPlusNormal"/>
    <w:basedOn w:val="1"/>
    <w:qFormat/>
    <w:uiPriority w:val="0"/>
    <w:pPr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C5C12-4D69-43C7-A345-90096A4881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sbroiler</Company>
  <Pages>1</Pages>
  <Words>6451</Words>
  <Characters>36777</Characters>
  <Lines>306</Lines>
  <Paragraphs>86</Paragraphs>
  <TotalTime>93</TotalTime>
  <ScaleCrop>false</ScaleCrop>
  <LinksUpToDate>false</LinksUpToDate>
  <CharactersWithSpaces>43142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2021-10-28T15:33:00Z</dcterms:created>
  <dc:creator>Малова Олеся Михайловна</dc:creator>
  <cp:lastModifiedBy>Пользователь</cp:lastModifiedBy>
  <cp:lastPrinted>2021-10-13T08:42:00Z</cp:lastPrinted>
  <dcterms:modified xsi:type="dcterms:W3CDTF">2021-11-09T11:08:24Z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F10CFA8CB9B74EC484625870A0F06012</vt:lpwstr>
  </property>
</Properties>
</file>